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9D" w:rsidRDefault="00DF3301" w:rsidP="00DF3301">
      <w:pPr>
        <w:jc w:val="right"/>
        <w:rPr>
          <w:rFonts w:ascii="Times New Roman" w:hAnsi="Times New Roman" w:cs="Times New Roman"/>
          <w:lang w:val="uk-UA"/>
        </w:rPr>
      </w:pPr>
      <w:r>
        <w:rPr>
          <w:rFonts w:ascii="Times New Roman" w:hAnsi="Times New Roman" w:cs="Times New Roman"/>
          <w:lang w:val="uk-UA"/>
        </w:rPr>
        <w:t>ПРО</w:t>
      </w:r>
      <w:r w:rsidR="001A3E26">
        <w:rPr>
          <w:rFonts w:ascii="Times New Roman" w:hAnsi="Times New Roman" w:cs="Times New Roman"/>
          <w:lang w:val="uk-UA"/>
        </w:rPr>
        <w:t>Є</w:t>
      </w:r>
      <w:r>
        <w:rPr>
          <w:rFonts w:ascii="Times New Roman" w:hAnsi="Times New Roman" w:cs="Times New Roman"/>
          <w:lang w:val="uk-UA"/>
        </w:rPr>
        <w:t>КТ</w:t>
      </w:r>
    </w:p>
    <w:p w:rsidR="00DF3301" w:rsidRPr="00DF3301" w:rsidRDefault="00DF3301" w:rsidP="00DF3301">
      <w:pPr>
        <w:pStyle w:val="a7"/>
        <w:spacing w:after="0" w:line="100" w:lineRule="atLeast"/>
        <w:ind w:left="5245"/>
        <w:rPr>
          <w:rFonts w:ascii="Times New Roman" w:hAnsi="Times New Roman" w:cs="Times New Roman"/>
          <w:sz w:val="24"/>
          <w:szCs w:val="24"/>
          <w:lang w:val="uk-UA"/>
        </w:rPr>
      </w:pPr>
      <w:r w:rsidRPr="00DF3301">
        <w:rPr>
          <w:rFonts w:ascii="Times New Roman" w:hAnsi="Times New Roman" w:cs="Times New Roman"/>
          <w:b/>
          <w:sz w:val="24"/>
          <w:szCs w:val="24"/>
          <w:lang w:val="uk-UA"/>
        </w:rPr>
        <w:t>ЗАТВЕРДЖЕНО</w:t>
      </w:r>
      <w:r w:rsidRPr="00DF3301">
        <w:rPr>
          <w:rFonts w:ascii="Times New Roman" w:hAnsi="Times New Roman" w:cs="Times New Roman"/>
          <w:sz w:val="24"/>
          <w:szCs w:val="24"/>
          <w:lang w:val="uk-UA"/>
        </w:rPr>
        <w:t xml:space="preserve"> </w:t>
      </w:r>
    </w:p>
    <w:p w:rsidR="00DF3301" w:rsidRPr="00DF3301" w:rsidRDefault="00DF3301" w:rsidP="00DF3301">
      <w:pPr>
        <w:pStyle w:val="a7"/>
        <w:spacing w:after="0" w:line="100" w:lineRule="atLeast"/>
        <w:ind w:left="5245"/>
        <w:rPr>
          <w:rFonts w:ascii="Times New Roman" w:hAnsi="Times New Roman" w:cs="Times New Roman"/>
          <w:sz w:val="24"/>
          <w:szCs w:val="24"/>
          <w:lang w:val="uk-UA"/>
        </w:rPr>
      </w:pPr>
      <w:r w:rsidRPr="00DF3301">
        <w:rPr>
          <w:rFonts w:ascii="Times New Roman" w:hAnsi="Times New Roman" w:cs="Times New Roman"/>
          <w:sz w:val="24"/>
          <w:szCs w:val="24"/>
          <w:lang w:val="uk-UA"/>
        </w:rPr>
        <w:t xml:space="preserve">рішенням Вченої ради </w:t>
      </w:r>
    </w:p>
    <w:p w:rsidR="00DF3301" w:rsidRPr="00DF3301" w:rsidRDefault="00DF3301" w:rsidP="00DF3301">
      <w:pPr>
        <w:pStyle w:val="a7"/>
        <w:spacing w:after="0" w:line="100" w:lineRule="atLeast"/>
        <w:ind w:left="5245"/>
        <w:rPr>
          <w:rFonts w:ascii="Times New Roman" w:hAnsi="Times New Roman" w:cs="Times New Roman"/>
          <w:sz w:val="24"/>
          <w:szCs w:val="24"/>
          <w:lang w:val="uk-UA"/>
        </w:rPr>
      </w:pPr>
      <w:r w:rsidRPr="00DF3301">
        <w:rPr>
          <w:rFonts w:ascii="Times New Roman" w:hAnsi="Times New Roman" w:cs="Times New Roman"/>
          <w:sz w:val="24"/>
          <w:szCs w:val="24"/>
          <w:lang w:val="uk-UA"/>
        </w:rPr>
        <w:t>НУ «Запорізька політехніка»</w:t>
      </w:r>
    </w:p>
    <w:p w:rsidR="00DF3301" w:rsidRPr="00DF3301" w:rsidRDefault="00DF3301" w:rsidP="00DF3301">
      <w:pPr>
        <w:pStyle w:val="a7"/>
        <w:spacing w:after="0" w:line="100" w:lineRule="atLeast"/>
        <w:ind w:left="5245"/>
        <w:rPr>
          <w:rFonts w:ascii="Times New Roman" w:hAnsi="Times New Roman" w:cs="Times New Roman"/>
          <w:sz w:val="24"/>
          <w:szCs w:val="24"/>
          <w:lang w:val="uk-UA"/>
        </w:rPr>
      </w:pPr>
    </w:p>
    <w:p w:rsidR="00DF3301" w:rsidRPr="00DF3301" w:rsidRDefault="00DF3301" w:rsidP="00DF3301">
      <w:pPr>
        <w:pStyle w:val="a7"/>
        <w:spacing w:after="0" w:line="100" w:lineRule="atLeast"/>
        <w:ind w:left="5245"/>
        <w:rPr>
          <w:rFonts w:ascii="Times New Roman" w:hAnsi="Times New Roman" w:cs="Times New Roman"/>
          <w:sz w:val="24"/>
          <w:szCs w:val="24"/>
          <w:lang w:val="uk-UA"/>
        </w:rPr>
      </w:pPr>
      <w:proofErr w:type="spellStart"/>
      <w:r w:rsidRPr="00DF3301">
        <w:rPr>
          <w:rFonts w:ascii="Times New Roman" w:hAnsi="Times New Roman" w:cs="Times New Roman"/>
          <w:sz w:val="24"/>
          <w:szCs w:val="24"/>
          <w:lang w:val="uk-UA"/>
        </w:rPr>
        <w:t>____________Володимир</w:t>
      </w:r>
      <w:proofErr w:type="spellEnd"/>
      <w:r w:rsidRPr="00DF3301">
        <w:rPr>
          <w:rFonts w:ascii="Times New Roman" w:hAnsi="Times New Roman" w:cs="Times New Roman"/>
          <w:sz w:val="24"/>
          <w:szCs w:val="24"/>
          <w:lang w:val="uk-UA"/>
        </w:rPr>
        <w:t xml:space="preserve"> БАХРУШИН</w:t>
      </w:r>
    </w:p>
    <w:p w:rsidR="00DF3301" w:rsidRPr="00DF3301" w:rsidRDefault="00DF3301" w:rsidP="00DF3301">
      <w:pPr>
        <w:pStyle w:val="a7"/>
        <w:spacing w:after="0" w:line="100" w:lineRule="atLeast"/>
        <w:ind w:left="5245"/>
        <w:rPr>
          <w:rFonts w:ascii="Times New Roman" w:hAnsi="Times New Roman" w:cs="Times New Roman"/>
          <w:sz w:val="24"/>
          <w:szCs w:val="24"/>
          <w:lang w:val="uk-UA"/>
        </w:rPr>
      </w:pPr>
    </w:p>
    <w:p w:rsidR="00DF3301" w:rsidRPr="00DF3301" w:rsidRDefault="00DF3301" w:rsidP="00DF3301">
      <w:pPr>
        <w:pStyle w:val="a7"/>
        <w:spacing w:after="0" w:line="100" w:lineRule="atLeast"/>
        <w:ind w:left="5245"/>
        <w:rPr>
          <w:rFonts w:ascii="Times New Roman" w:hAnsi="Times New Roman" w:cs="Times New Roman"/>
          <w:sz w:val="24"/>
          <w:szCs w:val="24"/>
          <w:lang w:val="uk-UA"/>
        </w:rPr>
      </w:pPr>
      <w:r w:rsidRPr="00DF3301">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__</w:t>
      </w:r>
      <w:r w:rsidRPr="00DF3301">
        <w:rPr>
          <w:rFonts w:ascii="Times New Roman" w:hAnsi="Times New Roman" w:cs="Times New Roman"/>
          <w:sz w:val="24"/>
          <w:szCs w:val="24"/>
          <w:lang w:val="uk-UA"/>
        </w:rPr>
        <w:t xml:space="preserve"> </w:t>
      </w:r>
    </w:p>
    <w:p w:rsidR="00DF3301" w:rsidRDefault="00DF3301" w:rsidP="00DF3301">
      <w:pPr>
        <w:ind w:left="5245"/>
        <w:rPr>
          <w:rFonts w:ascii="Times New Roman" w:hAnsi="Times New Roman" w:cs="Times New Roman"/>
          <w:sz w:val="24"/>
          <w:szCs w:val="24"/>
          <w:lang w:val="uk-UA"/>
        </w:rPr>
      </w:pPr>
      <w:r w:rsidRPr="00DF3301">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____ ______________ </w:t>
      </w:r>
      <w:r w:rsidRPr="00DF3301">
        <w:rPr>
          <w:rFonts w:ascii="Times New Roman" w:hAnsi="Times New Roman" w:cs="Times New Roman"/>
          <w:sz w:val="24"/>
          <w:szCs w:val="24"/>
          <w:lang w:val="uk-UA"/>
        </w:rPr>
        <w:t>2023 р.</w:t>
      </w:r>
    </w:p>
    <w:p w:rsidR="00DF3301" w:rsidRDefault="00DF3301" w:rsidP="00DF3301">
      <w:pPr>
        <w:ind w:left="5245"/>
        <w:rPr>
          <w:rFonts w:ascii="Times New Roman" w:hAnsi="Times New Roman" w:cs="Times New Roman"/>
          <w:sz w:val="24"/>
          <w:szCs w:val="24"/>
          <w:lang w:val="uk-UA"/>
        </w:rPr>
      </w:pPr>
    </w:p>
    <w:p w:rsidR="00DF3301" w:rsidRDefault="00DF3301" w:rsidP="00DF3301">
      <w:pPr>
        <w:ind w:left="5245"/>
        <w:rPr>
          <w:rFonts w:ascii="Times New Roman" w:hAnsi="Times New Roman" w:cs="Times New Roman"/>
          <w:sz w:val="24"/>
          <w:szCs w:val="24"/>
          <w:lang w:val="uk-UA"/>
        </w:rPr>
      </w:pPr>
      <w:r>
        <w:rPr>
          <w:rFonts w:ascii="Times New Roman" w:hAnsi="Times New Roman" w:cs="Times New Roman"/>
          <w:sz w:val="24"/>
          <w:szCs w:val="24"/>
          <w:lang w:val="uk-UA"/>
        </w:rPr>
        <w:t xml:space="preserve">Введено в дію наказом ректора </w:t>
      </w:r>
    </w:p>
    <w:p w:rsidR="00DF3301" w:rsidRDefault="00DF3301" w:rsidP="00DF3301">
      <w:pPr>
        <w:ind w:left="5245"/>
        <w:rPr>
          <w:rFonts w:ascii="Times New Roman" w:hAnsi="Times New Roman" w:cs="Times New Roman"/>
          <w:sz w:val="24"/>
          <w:szCs w:val="24"/>
          <w:lang w:val="uk-UA"/>
        </w:rPr>
      </w:pPr>
      <w:r>
        <w:rPr>
          <w:rFonts w:ascii="Times New Roman" w:hAnsi="Times New Roman" w:cs="Times New Roman"/>
          <w:sz w:val="24"/>
          <w:szCs w:val="24"/>
          <w:lang w:val="uk-UA"/>
        </w:rPr>
        <w:t>від ____ ____________ 2023 р. № ______</w:t>
      </w:r>
    </w:p>
    <w:p w:rsidR="00DF3301" w:rsidRDefault="00DF3301" w:rsidP="00DF3301">
      <w:pPr>
        <w:ind w:left="5245"/>
        <w:rPr>
          <w:rFonts w:ascii="Times New Roman" w:hAnsi="Times New Roman" w:cs="Times New Roman"/>
          <w:sz w:val="24"/>
          <w:szCs w:val="24"/>
          <w:lang w:val="uk-UA"/>
        </w:rPr>
      </w:pPr>
    </w:p>
    <w:p w:rsidR="00DF3301" w:rsidRDefault="00DF3301" w:rsidP="00DF3301">
      <w:pPr>
        <w:ind w:left="5245"/>
        <w:rPr>
          <w:rFonts w:ascii="Times New Roman" w:hAnsi="Times New Roman" w:cs="Times New Roman"/>
          <w:sz w:val="24"/>
          <w:szCs w:val="24"/>
          <w:lang w:val="uk-UA"/>
        </w:rPr>
      </w:pPr>
    </w:p>
    <w:p w:rsidR="00DF3301" w:rsidRDefault="00DF3301" w:rsidP="00DF3301">
      <w:pPr>
        <w:ind w:left="5245"/>
        <w:rPr>
          <w:rFonts w:ascii="Times New Roman" w:hAnsi="Times New Roman" w:cs="Times New Roman"/>
          <w:sz w:val="24"/>
          <w:szCs w:val="24"/>
          <w:lang w:val="uk-UA"/>
        </w:rPr>
      </w:pPr>
    </w:p>
    <w:p w:rsidR="00DF3301" w:rsidRPr="00DF3301" w:rsidRDefault="00DF3301" w:rsidP="00DF3301">
      <w:pPr>
        <w:ind w:left="5245"/>
        <w:rPr>
          <w:rFonts w:ascii="Times New Roman" w:hAnsi="Times New Roman" w:cs="Times New Roman"/>
          <w:sz w:val="24"/>
          <w:szCs w:val="24"/>
          <w:lang w:val="uk-UA"/>
        </w:rPr>
      </w:pPr>
    </w:p>
    <w:p w:rsidR="00C9789D" w:rsidRPr="00DF3301" w:rsidRDefault="00DF3301" w:rsidP="00DF3301">
      <w:pPr>
        <w:spacing w:after="0" w:line="360" w:lineRule="auto"/>
        <w:jc w:val="center"/>
        <w:rPr>
          <w:rFonts w:ascii="Times New Roman" w:hAnsi="Times New Roman" w:cs="Times New Roman"/>
          <w:b/>
          <w:sz w:val="28"/>
          <w:lang w:val="uk-UA"/>
        </w:rPr>
      </w:pPr>
      <w:r w:rsidRPr="00DF3301">
        <w:rPr>
          <w:rFonts w:ascii="Times New Roman" w:hAnsi="Times New Roman" w:cs="Times New Roman"/>
          <w:b/>
          <w:sz w:val="28"/>
          <w:lang w:val="uk-UA"/>
        </w:rPr>
        <w:t>ПОЛОЖЕННЯ</w:t>
      </w:r>
    </w:p>
    <w:p w:rsidR="00C9789D" w:rsidRPr="00DF3301" w:rsidRDefault="00C9789D" w:rsidP="00DF3301">
      <w:pPr>
        <w:spacing w:after="0" w:line="360" w:lineRule="auto"/>
        <w:jc w:val="center"/>
        <w:rPr>
          <w:rFonts w:ascii="Times New Roman" w:hAnsi="Times New Roman" w:cs="Times New Roman"/>
          <w:b/>
          <w:sz w:val="28"/>
          <w:lang w:val="uk-UA"/>
        </w:rPr>
      </w:pPr>
      <w:r w:rsidRPr="00DF3301">
        <w:rPr>
          <w:rFonts w:ascii="Times New Roman" w:hAnsi="Times New Roman" w:cs="Times New Roman"/>
          <w:b/>
          <w:sz w:val="28"/>
          <w:lang w:val="uk-UA"/>
        </w:rPr>
        <w:t>про врегулювання конфліктних ситуацій у</w:t>
      </w:r>
    </w:p>
    <w:p w:rsidR="00C9789D" w:rsidRDefault="00026301" w:rsidP="00DF3301">
      <w:pPr>
        <w:spacing w:after="0" w:line="360" w:lineRule="auto"/>
        <w:jc w:val="center"/>
        <w:rPr>
          <w:rFonts w:ascii="Times New Roman" w:hAnsi="Times New Roman" w:cs="Times New Roman"/>
          <w:b/>
          <w:sz w:val="28"/>
          <w:lang w:val="uk-UA"/>
        </w:rPr>
      </w:pPr>
      <w:r w:rsidRPr="00DF3301">
        <w:rPr>
          <w:rFonts w:ascii="Times New Roman" w:hAnsi="Times New Roman" w:cs="Times New Roman"/>
          <w:b/>
          <w:sz w:val="28"/>
          <w:lang w:val="uk-UA"/>
        </w:rPr>
        <w:t>Національному університеті «Запорізька політехніка»</w:t>
      </w:r>
      <w:bookmarkStart w:id="0" w:name="_GoBack"/>
      <w:bookmarkEnd w:id="0"/>
    </w:p>
    <w:p w:rsidR="00DF3301" w:rsidRDefault="00DF3301" w:rsidP="00DF3301">
      <w:pPr>
        <w:spacing w:after="0" w:line="360" w:lineRule="auto"/>
        <w:jc w:val="center"/>
        <w:rPr>
          <w:rFonts w:ascii="Times New Roman" w:hAnsi="Times New Roman" w:cs="Times New Roman"/>
          <w:b/>
          <w:sz w:val="28"/>
          <w:lang w:val="uk-UA"/>
        </w:rPr>
      </w:pPr>
    </w:p>
    <w:p w:rsidR="00DF3301" w:rsidRDefault="00DF3301" w:rsidP="00DF3301">
      <w:pPr>
        <w:spacing w:after="0" w:line="360" w:lineRule="auto"/>
        <w:jc w:val="center"/>
        <w:rPr>
          <w:rFonts w:ascii="Times New Roman" w:hAnsi="Times New Roman" w:cs="Times New Roman"/>
          <w:b/>
          <w:sz w:val="28"/>
          <w:lang w:val="uk-UA"/>
        </w:rPr>
      </w:pPr>
    </w:p>
    <w:p w:rsidR="00DF3301" w:rsidRDefault="00DF3301" w:rsidP="00DF3301">
      <w:pPr>
        <w:spacing w:after="0" w:line="360" w:lineRule="auto"/>
        <w:jc w:val="center"/>
        <w:rPr>
          <w:rFonts w:ascii="Times New Roman" w:hAnsi="Times New Roman" w:cs="Times New Roman"/>
          <w:b/>
          <w:sz w:val="28"/>
          <w:lang w:val="uk-UA"/>
        </w:rPr>
      </w:pPr>
    </w:p>
    <w:p w:rsidR="00DF3301" w:rsidRDefault="00DF3301" w:rsidP="00DF3301">
      <w:pPr>
        <w:spacing w:after="0" w:line="360" w:lineRule="auto"/>
        <w:jc w:val="center"/>
        <w:rPr>
          <w:rFonts w:ascii="Times New Roman" w:hAnsi="Times New Roman" w:cs="Times New Roman"/>
          <w:b/>
          <w:sz w:val="28"/>
          <w:lang w:val="uk-UA"/>
        </w:rPr>
      </w:pPr>
    </w:p>
    <w:p w:rsidR="00DF3301" w:rsidRDefault="00DF3301" w:rsidP="00DF3301">
      <w:pPr>
        <w:spacing w:after="0" w:line="360" w:lineRule="auto"/>
        <w:jc w:val="center"/>
        <w:rPr>
          <w:rFonts w:ascii="Times New Roman" w:hAnsi="Times New Roman" w:cs="Times New Roman"/>
          <w:b/>
          <w:sz w:val="28"/>
          <w:lang w:val="uk-UA"/>
        </w:rPr>
      </w:pPr>
    </w:p>
    <w:p w:rsidR="00DF3301" w:rsidRDefault="00DF3301" w:rsidP="00DF3301">
      <w:pPr>
        <w:spacing w:after="0" w:line="360" w:lineRule="auto"/>
        <w:jc w:val="center"/>
        <w:rPr>
          <w:rFonts w:ascii="Times New Roman" w:hAnsi="Times New Roman" w:cs="Times New Roman"/>
          <w:b/>
          <w:sz w:val="28"/>
          <w:lang w:val="uk-UA"/>
        </w:rPr>
      </w:pPr>
    </w:p>
    <w:p w:rsidR="00DF3301" w:rsidRDefault="00DF3301" w:rsidP="00DF3301">
      <w:pPr>
        <w:spacing w:after="0" w:line="360" w:lineRule="auto"/>
        <w:jc w:val="center"/>
        <w:rPr>
          <w:rFonts w:ascii="Times New Roman" w:hAnsi="Times New Roman" w:cs="Times New Roman"/>
          <w:b/>
          <w:sz w:val="28"/>
          <w:lang w:val="uk-UA"/>
        </w:rPr>
      </w:pPr>
    </w:p>
    <w:p w:rsidR="00DF3301" w:rsidRDefault="00DF3301" w:rsidP="00DF3301">
      <w:pPr>
        <w:spacing w:after="0" w:line="360" w:lineRule="auto"/>
        <w:jc w:val="center"/>
        <w:rPr>
          <w:rFonts w:ascii="Times New Roman" w:hAnsi="Times New Roman" w:cs="Times New Roman"/>
          <w:b/>
          <w:sz w:val="28"/>
          <w:lang w:val="uk-UA"/>
        </w:rPr>
      </w:pPr>
    </w:p>
    <w:p w:rsidR="00DF3301" w:rsidRDefault="00DF3301" w:rsidP="00DF3301">
      <w:pPr>
        <w:spacing w:after="0" w:line="360" w:lineRule="auto"/>
        <w:jc w:val="center"/>
        <w:rPr>
          <w:rFonts w:ascii="Times New Roman" w:hAnsi="Times New Roman" w:cs="Times New Roman"/>
          <w:b/>
          <w:sz w:val="28"/>
          <w:lang w:val="uk-UA"/>
        </w:rPr>
      </w:pPr>
    </w:p>
    <w:p w:rsidR="00DF3301" w:rsidRDefault="00DF3301" w:rsidP="00DF3301">
      <w:pPr>
        <w:spacing w:after="0" w:line="360" w:lineRule="auto"/>
        <w:jc w:val="center"/>
        <w:rPr>
          <w:rFonts w:ascii="Times New Roman" w:hAnsi="Times New Roman" w:cs="Times New Roman"/>
          <w:b/>
          <w:sz w:val="28"/>
          <w:lang w:val="uk-UA"/>
        </w:rPr>
      </w:pPr>
    </w:p>
    <w:p w:rsidR="00DF3301" w:rsidRPr="00DF3301" w:rsidRDefault="00DF3301" w:rsidP="00DF3301">
      <w:pPr>
        <w:spacing w:after="0" w:line="360" w:lineRule="auto"/>
        <w:jc w:val="center"/>
        <w:rPr>
          <w:rFonts w:ascii="Times New Roman" w:hAnsi="Times New Roman" w:cs="Times New Roman"/>
          <w:b/>
          <w:sz w:val="28"/>
          <w:lang w:val="uk-UA"/>
        </w:rPr>
      </w:pPr>
    </w:p>
    <w:p w:rsidR="00DF3301" w:rsidRDefault="00DF3301">
      <w:pPr>
        <w:rPr>
          <w:rFonts w:ascii="Times New Roman" w:hAnsi="Times New Roman" w:cs="Times New Roman"/>
          <w:sz w:val="28"/>
          <w:lang w:val="uk-UA"/>
        </w:rPr>
      </w:pPr>
      <w:r>
        <w:rPr>
          <w:rFonts w:ascii="Times New Roman" w:hAnsi="Times New Roman" w:cs="Times New Roman"/>
          <w:sz w:val="28"/>
          <w:lang w:val="uk-UA"/>
        </w:rPr>
        <w:br w:type="page"/>
      </w:r>
    </w:p>
    <w:p w:rsidR="00C9789D" w:rsidRPr="00DF3301" w:rsidRDefault="00C9789D" w:rsidP="00DF3301">
      <w:pPr>
        <w:jc w:val="center"/>
        <w:rPr>
          <w:rFonts w:ascii="Times New Roman" w:hAnsi="Times New Roman" w:cs="Times New Roman"/>
          <w:b/>
          <w:sz w:val="28"/>
          <w:szCs w:val="28"/>
          <w:lang w:val="uk-UA"/>
        </w:rPr>
      </w:pPr>
      <w:r w:rsidRPr="00DF3301">
        <w:rPr>
          <w:rFonts w:ascii="Times New Roman" w:hAnsi="Times New Roman" w:cs="Times New Roman"/>
          <w:b/>
          <w:sz w:val="28"/>
          <w:szCs w:val="28"/>
          <w:lang w:val="uk-UA"/>
        </w:rPr>
        <w:lastRenderedPageBreak/>
        <w:t>1. Загальні положення</w:t>
      </w:r>
    </w:p>
    <w:p w:rsidR="00C9789D" w:rsidRPr="005D4D8C" w:rsidRDefault="00C9789D" w:rsidP="00A16F2A">
      <w:pPr>
        <w:pStyle w:val="a8"/>
        <w:numPr>
          <w:ilvl w:val="0"/>
          <w:numId w:val="1"/>
        </w:numPr>
        <w:tabs>
          <w:tab w:val="left" w:pos="851"/>
        </w:tabs>
        <w:ind w:left="0" w:firstLine="360"/>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Положення про врег</w:t>
      </w:r>
      <w:r w:rsidR="00A916BB" w:rsidRPr="005D4D8C">
        <w:rPr>
          <w:rFonts w:ascii="Times New Roman" w:hAnsi="Times New Roman" w:cs="Times New Roman"/>
          <w:sz w:val="26"/>
          <w:szCs w:val="26"/>
          <w:lang w:val="uk-UA"/>
        </w:rPr>
        <w:t xml:space="preserve">улювання конфліктних ситуацій у </w:t>
      </w:r>
      <w:r w:rsidR="00315557" w:rsidRPr="005D4D8C">
        <w:rPr>
          <w:rFonts w:ascii="Times New Roman" w:hAnsi="Times New Roman" w:cs="Times New Roman"/>
          <w:sz w:val="26"/>
          <w:szCs w:val="26"/>
          <w:lang w:val="uk-UA"/>
        </w:rPr>
        <w:t>Національному університеті «Запорізька політехніка»</w:t>
      </w:r>
      <w:r w:rsidR="00A916BB" w:rsidRPr="005D4D8C">
        <w:rPr>
          <w:rFonts w:ascii="Times New Roman" w:hAnsi="Times New Roman" w:cs="Times New Roman"/>
          <w:sz w:val="26"/>
          <w:szCs w:val="26"/>
          <w:lang w:val="uk-UA"/>
        </w:rPr>
        <w:t xml:space="preserve"> (далі </w:t>
      </w:r>
      <w:proofErr w:type="spellStart"/>
      <w:r w:rsidR="00A916BB" w:rsidRPr="005D4D8C">
        <w:rPr>
          <w:rFonts w:ascii="Times New Roman" w:hAnsi="Times New Roman" w:cs="Times New Roman"/>
          <w:sz w:val="26"/>
          <w:szCs w:val="26"/>
          <w:lang w:val="uk-UA"/>
        </w:rPr>
        <w:t>−</w:t>
      </w:r>
      <w:r w:rsidRPr="005D4D8C">
        <w:rPr>
          <w:rFonts w:ascii="Times New Roman" w:hAnsi="Times New Roman" w:cs="Times New Roman"/>
          <w:sz w:val="26"/>
          <w:szCs w:val="26"/>
          <w:lang w:val="uk-UA"/>
        </w:rPr>
        <w:t>Положення</w:t>
      </w:r>
      <w:proofErr w:type="spellEnd"/>
      <w:r w:rsidRPr="005D4D8C">
        <w:rPr>
          <w:rFonts w:ascii="Times New Roman" w:hAnsi="Times New Roman" w:cs="Times New Roman"/>
          <w:sz w:val="26"/>
          <w:szCs w:val="26"/>
          <w:lang w:val="uk-UA"/>
        </w:rPr>
        <w:t>) має на меті заходи, які спрямовані</w:t>
      </w:r>
      <w:r w:rsidR="00A916BB" w:rsidRPr="005D4D8C">
        <w:rPr>
          <w:rFonts w:ascii="Times New Roman" w:hAnsi="Times New Roman" w:cs="Times New Roman"/>
          <w:sz w:val="26"/>
          <w:szCs w:val="26"/>
          <w:lang w:val="uk-UA"/>
        </w:rPr>
        <w:t xml:space="preserve"> на покращення якості освіти та </w:t>
      </w:r>
      <w:r w:rsidRPr="005D4D8C">
        <w:rPr>
          <w:rFonts w:ascii="Times New Roman" w:hAnsi="Times New Roman" w:cs="Times New Roman"/>
          <w:sz w:val="26"/>
          <w:szCs w:val="26"/>
          <w:lang w:val="uk-UA"/>
        </w:rPr>
        <w:t>підвищення ефективності роботи в Ун</w:t>
      </w:r>
      <w:r w:rsidR="00A916BB" w:rsidRPr="005D4D8C">
        <w:rPr>
          <w:rFonts w:ascii="Times New Roman" w:hAnsi="Times New Roman" w:cs="Times New Roman"/>
          <w:sz w:val="26"/>
          <w:szCs w:val="26"/>
          <w:lang w:val="uk-UA"/>
        </w:rPr>
        <w:t xml:space="preserve">іверситеті з метою забезпечення </w:t>
      </w:r>
      <w:r w:rsidRPr="005D4D8C">
        <w:rPr>
          <w:rFonts w:ascii="Times New Roman" w:hAnsi="Times New Roman" w:cs="Times New Roman"/>
          <w:sz w:val="26"/>
          <w:szCs w:val="26"/>
          <w:lang w:val="uk-UA"/>
        </w:rPr>
        <w:t>прозорого процесу, спрямованого на ви</w:t>
      </w:r>
      <w:r w:rsidR="00A916BB" w:rsidRPr="005D4D8C">
        <w:rPr>
          <w:rFonts w:ascii="Times New Roman" w:hAnsi="Times New Roman" w:cs="Times New Roman"/>
          <w:sz w:val="26"/>
          <w:szCs w:val="26"/>
          <w:lang w:val="uk-UA"/>
        </w:rPr>
        <w:t xml:space="preserve">рішення конфліктних ситуацій та </w:t>
      </w:r>
      <w:r w:rsidRPr="005D4D8C">
        <w:rPr>
          <w:rFonts w:ascii="Times New Roman" w:hAnsi="Times New Roman" w:cs="Times New Roman"/>
          <w:sz w:val="26"/>
          <w:szCs w:val="26"/>
          <w:lang w:val="uk-UA"/>
        </w:rPr>
        <w:t>проблем в найкоротші терміни.</w:t>
      </w:r>
    </w:p>
    <w:p w:rsidR="00A16F2A" w:rsidRPr="005D4D8C" w:rsidRDefault="00A16F2A" w:rsidP="00A16F2A">
      <w:pPr>
        <w:pStyle w:val="a8"/>
        <w:numPr>
          <w:ilvl w:val="0"/>
          <w:numId w:val="1"/>
        </w:numPr>
        <w:tabs>
          <w:tab w:val="left" w:pos="851"/>
        </w:tabs>
        <w:ind w:left="0" w:firstLine="360"/>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Положення розроблено згідно з Конституцією України, Кодексом законів про працю України, Законами України «Про вищу освіту», «Про освіту», «Про засади запобігання та протидії дискримінації в Україні», Правил внутрішнього трудового розпорядку Університету, Статуту Національного університету «Запорізька політехніка», наказів та розпоряджень ректора, інших нормативних документів.</w:t>
      </w:r>
    </w:p>
    <w:p w:rsidR="00A16F2A" w:rsidRPr="005D4D8C" w:rsidRDefault="00A16F2A" w:rsidP="00A16F2A">
      <w:pPr>
        <w:pStyle w:val="a8"/>
        <w:numPr>
          <w:ilvl w:val="0"/>
          <w:numId w:val="1"/>
        </w:numPr>
        <w:tabs>
          <w:tab w:val="left" w:pos="851"/>
        </w:tabs>
        <w:ind w:left="0" w:firstLine="360"/>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Для цілей даного Положення використовуються наступні терміни:</w:t>
      </w:r>
    </w:p>
    <w:p w:rsidR="00C9789D" w:rsidRPr="005D4D8C" w:rsidRDefault="00975D28" w:rsidP="00C849F4">
      <w:pPr>
        <w:spacing w:after="0"/>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1.3.1 </w:t>
      </w:r>
      <w:r w:rsidR="0014331E" w:rsidRPr="005D4D8C">
        <w:rPr>
          <w:rFonts w:ascii="Times New Roman" w:hAnsi="Times New Roman" w:cs="Times New Roman"/>
          <w:sz w:val="26"/>
          <w:szCs w:val="26"/>
          <w:lang w:val="uk-UA"/>
        </w:rPr>
        <w:t>К</w:t>
      </w:r>
      <w:r w:rsidR="00C9789D" w:rsidRPr="005D4D8C">
        <w:rPr>
          <w:rFonts w:ascii="Times New Roman" w:hAnsi="Times New Roman" w:cs="Times New Roman"/>
          <w:sz w:val="26"/>
          <w:szCs w:val="26"/>
          <w:lang w:val="uk-UA"/>
        </w:rPr>
        <w:t>онфлікт – це протиріччя,</w:t>
      </w:r>
      <w:r w:rsidR="00A916BB" w:rsidRPr="005D4D8C">
        <w:rPr>
          <w:rFonts w:ascii="Times New Roman" w:hAnsi="Times New Roman" w:cs="Times New Roman"/>
          <w:sz w:val="26"/>
          <w:szCs w:val="26"/>
          <w:lang w:val="uk-UA"/>
        </w:rPr>
        <w:t xml:space="preserve"> що виникає між двома чи більше </w:t>
      </w:r>
      <w:r w:rsidR="00C9789D" w:rsidRPr="005D4D8C">
        <w:rPr>
          <w:rFonts w:ascii="Times New Roman" w:hAnsi="Times New Roman" w:cs="Times New Roman"/>
          <w:sz w:val="26"/>
          <w:szCs w:val="26"/>
          <w:lang w:val="uk-UA"/>
        </w:rPr>
        <w:t>особами в процесі їхньої спільної дія</w:t>
      </w:r>
      <w:r w:rsidR="00A916BB" w:rsidRPr="005D4D8C">
        <w:rPr>
          <w:rFonts w:ascii="Times New Roman" w:hAnsi="Times New Roman" w:cs="Times New Roman"/>
          <w:sz w:val="26"/>
          <w:szCs w:val="26"/>
          <w:lang w:val="uk-UA"/>
        </w:rPr>
        <w:t xml:space="preserve">льності через непорозуміння або </w:t>
      </w:r>
      <w:r w:rsidR="00C9789D" w:rsidRPr="005D4D8C">
        <w:rPr>
          <w:rFonts w:ascii="Times New Roman" w:hAnsi="Times New Roman" w:cs="Times New Roman"/>
          <w:sz w:val="26"/>
          <w:szCs w:val="26"/>
          <w:lang w:val="uk-UA"/>
        </w:rPr>
        <w:t>протилежності інтересів і поглядів,</w:t>
      </w:r>
      <w:r w:rsidR="00315557" w:rsidRPr="005D4D8C">
        <w:rPr>
          <w:rFonts w:ascii="Times New Roman" w:hAnsi="Times New Roman" w:cs="Times New Roman"/>
          <w:sz w:val="26"/>
          <w:szCs w:val="26"/>
          <w:lang w:val="uk-UA"/>
        </w:rPr>
        <w:t xml:space="preserve"> відсутність згоди між двома та </w:t>
      </w:r>
      <w:r w:rsidR="00C9789D" w:rsidRPr="005D4D8C">
        <w:rPr>
          <w:rFonts w:ascii="Times New Roman" w:hAnsi="Times New Roman" w:cs="Times New Roman"/>
          <w:sz w:val="26"/>
          <w:szCs w:val="26"/>
          <w:lang w:val="uk-UA"/>
        </w:rPr>
        <w:t>більше сторонами;</w:t>
      </w:r>
    </w:p>
    <w:p w:rsidR="00C9789D" w:rsidRPr="005D4D8C" w:rsidRDefault="0014331E" w:rsidP="00C849F4">
      <w:pPr>
        <w:spacing w:after="0"/>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1.3.2. К</w:t>
      </w:r>
      <w:r w:rsidR="00C9789D" w:rsidRPr="005D4D8C">
        <w:rPr>
          <w:rFonts w:ascii="Times New Roman" w:hAnsi="Times New Roman" w:cs="Times New Roman"/>
          <w:sz w:val="26"/>
          <w:szCs w:val="26"/>
          <w:lang w:val="uk-UA"/>
        </w:rPr>
        <w:t>онфліктна ситуація - це суперечливі</w:t>
      </w:r>
      <w:r w:rsidR="00A916BB" w:rsidRPr="005D4D8C">
        <w:rPr>
          <w:rFonts w:ascii="Times New Roman" w:hAnsi="Times New Roman" w:cs="Times New Roman"/>
          <w:sz w:val="26"/>
          <w:szCs w:val="26"/>
          <w:lang w:val="uk-UA"/>
        </w:rPr>
        <w:t xml:space="preserve"> позиції сторін за будь – якого </w:t>
      </w:r>
      <w:r w:rsidR="00C9789D" w:rsidRPr="005D4D8C">
        <w:rPr>
          <w:rFonts w:ascii="Times New Roman" w:hAnsi="Times New Roman" w:cs="Times New Roman"/>
          <w:sz w:val="26"/>
          <w:szCs w:val="26"/>
          <w:lang w:val="uk-UA"/>
        </w:rPr>
        <w:t>приводу, прагнення до протилежних цілей,</w:t>
      </w:r>
      <w:r w:rsidR="00A916BB" w:rsidRPr="005D4D8C">
        <w:rPr>
          <w:rFonts w:ascii="Times New Roman" w:hAnsi="Times New Roman" w:cs="Times New Roman"/>
          <w:sz w:val="26"/>
          <w:szCs w:val="26"/>
          <w:lang w:val="uk-UA"/>
        </w:rPr>
        <w:t xml:space="preserve"> використання різних </w:t>
      </w:r>
      <w:r w:rsidR="00C9789D" w:rsidRPr="005D4D8C">
        <w:rPr>
          <w:rFonts w:ascii="Times New Roman" w:hAnsi="Times New Roman" w:cs="Times New Roman"/>
          <w:sz w:val="26"/>
          <w:szCs w:val="26"/>
          <w:lang w:val="uk-UA"/>
        </w:rPr>
        <w:t>засобів по їх досягненню, розбіжність інтересів, бажань і т.д.;</w:t>
      </w:r>
    </w:p>
    <w:p w:rsidR="00C9789D" w:rsidRPr="005D4D8C" w:rsidRDefault="0014331E" w:rsidP="00C849F4">
      <w:pPr>
        <w:spacing w:after="0"/>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1.3.3. Д</w:t>
      </w:r>
      <w:r w:rsidR="00C9789D" w:rsidRPr="005D4D8C">
        <w:rPr>
          <w:rFonts w:ascii="Times New Roman" w:hAnsi="Times New Roman" w:cs="Times New Roman"/>
          <w:sz w:val="26"/>
          <w:szCs w:val="26"/>
          <w:lang w:val="uk-UA"/>
        </w:rPr>
        <w:t>искримінація - ситуація, за яко</w:t>
      </w:r>
      <w:r w:rsidR="00A916BB" w:rsidRPr="005D4D8C">
        <w:rPr>
          <w:rFonts w:ascii="Times New Roman" w:hAnsi="Times New Roman" w:cs="Times New Roman"/>
          <w:sz w:val="26"/>
          <w:szCs w:val="26"/>
          <w:lang w:val="uk-UA"/>
        </w:rPr>
        <w:t xml:space="preserve">ї особа та/або група осіб за їх </w:t>
      </w:r>
      <w:r w:rsidR="00C9789D" w:rsidRPr="005D4D8C">
        <w:rPr>
          <w:rFonts w:ascii="Times New Roman" w:hAnsi="Times New Roman" w:cs="Times New Roman"/>
          <w:sz w:val="26"/>
          <w:szCs w:val="26"/>
          <w:lang w:val="uk-UA"/>
        </w:rPr>
        <w:t xml:space="preserve">ознаками раси, кольору шкіри, </w:t>
      </w:r>
      <w:r w:rsidR="00A916BB" w:rsidRPr="005D4D8C">
        <w:rPr>
          <w:rFonts w:ascii="Times New Roman" w:hAnsi="Times New Roman" w:cs="Times New Roman"/>
          <w:sz w:val="26"/>
          <w:szCs w:val="26"/>
          <w:lang w:val="uk-UA"/>
        </w:rPr>
        <w:t xml:space="preserve">політичних, релігійних та інших </w:t>
      </w:r>
      <w:r w:rsidR="00C9789D" w:rsidRPr="005D4D8C">
        <w:rPr>
          <w:rFonts w:ascii="Times New Roman" w:hAnsi="Times New Roman" w:cs="Times New Roman"/>
          <w:sz w:val="26"/>
          <w:szCs w:val="26"/>
          <w:lang w:val="uk-UA"/>
        </w:rPr>
        <w:t>переконань, статі, віку, інвалідності,</w:t>
      </w:r>
      <w:r w:rsidRPr="005D4D8C">
        <w:rPr>
          <w:rFonts w:ascii="Times New Roman" w:hAnsi="Times New Roman" w:cs="Times New Roman"/>
          <w:sz w:val="26"/>
          <w:szCs w:val="26"/>
          <w:lang w:val="uk-UA"/>
        </w:rPr>
        <w:t xml:space="preserve"> етнічного та соціального </w:t>
      </w:r>
      <w:r w:rsidR="00C9789D" w:rsidRPr="005D4D8C">
        <w:rPr>
          <w:rFonts w:ascii="Times New Roman" w:hAnsi="Times New Roman" w:cs="Times New Roman"/>
          <w:sz w:val="26"/>
          <w:szCs w:val="26"/>
          <w:lang w:val="uk-UA"/>
        </w:rPr>
        <w:t>походження, громадянства, сіме</w:t>
      </w:r>
      <w:r w:rsidR="00A916BB" w:rsidRPr="005D4D8C">
        <w:rPr>
          <w:rFonts w:ascii="Times New Roman" w:hAnsi="Times New Roman" w:cs="Times New Roman"/>
          <w:sz w:val="26"/>
          <w:szCs w:val="26"/>
          <w:lang w:val="uk-UA"/>
        </w:rPr>
        <w:t xml:space="preserve">йного та майнового стану, місця </w:t>
      </w:r>
      <w:r w:rsidR="00C9789D" w:rsidRPr="005D4D8C">
        <w:rPr>
          <w:rFonts w:ascii="Times New Roman" w:hAnsi="Times New Roman" w:cs="Times New Roman"/>
          <w:sz w:val="26"/>
          <w:szCs w:val="26"/>
          <w:lang w:val="uk-UA"/>
        </w:rPr>
        <w:t xml:space="preserve">проживання, мовними або іншими </w:t>
      </w:r>
      <w:r w:rsidR="00A916BB" w:rsidRPr="005D4D8C">
        <w:rPr>
          <w:rFonts w:ascii="Times New Roman" w:hAnsi="Times New Roman" w:cs="Times New Roman"/>
          <w:sz w:val="26"/>
          <w:szCs w:val="26"/>
          <w:lang w:val="uk-UA"/>
        </w:rPr>
        <w:t xml:space="preserve">ознаками, які були, є та можуть </w:t>
      </w:r>
      <w:r w:rsidR="00C9789D" w:rsidRPr="005D4D8C">
        <w:rPr>
          <w:rFonts w:ascii="Times New Roman" w:hAnsi="Times New Roman" w:cs="Times New Roman"/>
          <w:sz w:val="26"/>
          <w:szCs w:val="26"/>
          <w:lang w:val="uk-UA"/>
        </w:rPr>
        <w:t>бути дійсними або припущеним</w:t>
      </w:r>
      <w:r w:rsidR="00A916BB" w:rsidRPr="005D4D8C">
        <w:rPr>
          <w:rFonts w:ascii="Times New Roman" w:hAnsi="Times New Roman" w:cs="Times New Roman"/>
          <w:sz w:val="26"/>
          <w:szCs w:val="26"/>
          <w:lang w:val="uk-UA"/>
        </w:rPr>
        <w:t xml:space="preserve">и, зазнає обмеження у визнанні, </w:t>
      </w:r>
      <w:r w:rsidR="00C9789D" w:rsidRPr="005D4D8C">
        <w:rPr>
          <w:rFonts w:ascii="Times New Roman" w:hAnsi="Times New Roman" w:cs="Times New Roman"/>
          <w:sz w:val="26"/>
          <w:szCs w:val="26"/>
          <w:lang w:val="uk-UA"/>
        </w:rPr>
        <w:t>реалізації або користуванні правами</w:t>
      </w:r>
      <w:r w:rsidR="00A916BB" w:rsidRPr="005D4D8C">
        <w:rPr>
          <w:rFonts w:ascii="Times New Roman" w:hAnsi="Times New Roman" w:cs="Times New Roman"/>
          <w:sz w:val="26"/>
          <w:szCs w:val="26"/>
          <w:lang w:val="uk-UA"/>
        </w:rPr>
        <w:t xml:space="preserve"> і свободами в будь-якій формі, </w:t>
      </w:r>
      <w:r w:rsidR="00C9789D" w:rsidRPr="005D4D8C">
        <w:rPr>
          <w:rFonts w:ascii="Times New Roman" w:hAnsi="Times New Roman" w:cs="Times New Roman"/>
          <w:sz w:val="26"/>
          <w:szCs w:val="26"/>
          <w:lang w:val="uk-UA"/>
        </w:rPr>
        <w:t>встановленій Законом України «Про</w:t>
      </w:r>
      <w:r w:rsidR="00A916BB" w:rsidRPr="005D4D8C">
        <w:rPr>
          <w:rFonts w:ascii="Times New Roman" w:hAnsi="Times New Roman" w:cs="Times New Roman"/>
          <w:sz w:val="26"/>
          <w:szCs w:val="26"/>
          <w:lang w:val="uk-UA"/>
        </w:rPr>
        <w:t xml:space="preserve"> засади запобігання та протидії </w:t>
      </w:r>
      <w:r w:rsidR="00C9789D" w:rsidRPr="005D4D8C">
        <w:rPr>
          <w:rFonts w:ascii="Times New Roman" w:hAnsi="Times New Roman" w:cs="Times New Roman"/>
          <w:sz w:val="26"/>
          <w:szCs w:val="26"/>
          <w:lang w:val="uk-UA"/>
        </w:rPr>
        <w:t>дискримінації в Україні», крім ви</w:t>
      </w:r>
      <w:r w:rsidR="00A916BB" w:rsidRPr="005D4D8C">
        <w:rPr>
          <w:rFonts w:ascii="Times New Roman" w:hAnsi="Times New Roman" w:cs="Times New Roman"/>
          <w:sz w:val="26"/>
          <w:szCs w:val="26"/>
          <w:lang w:val="uk-UA"/>
        </w:rPr>
        <w:t xml:space="preserve">падків, коли таке обмеження має </w:t>
      </w:r>
      <w:r w:rsidR="00C9789D" w:rsidRPr="005D4D8C">
        <w:rPr>
          <w:rFonts w:ascii="Times New Roman" w:hAnsi="Times New Roman" w:cs="Times New Roman"/>
          <w:sz w:val="26"/>
          <w:szCs w:val="26"/>
          <w:lang w:val="uk-UA"/>
        </w:rPr>
        <w:t>правомірну, об’єктивно обґрунтовану мету, способи досягненн</w:t>
      </w:r>
      <w:r w:rsidR="00A916BB" w:rsidRPr="005D4D8C">
        <w:rPr>
          <w:rFonts w:ascii="Times New Roman" w:hAnsi="Times New Roman" w:cs="Times New Roman"/>
          <w:sz w:val="26"/>
          <w:szCs w:val="26"/>
          <w:lang w:val="uk-UA"/>
        </w:rPr>
        <w:t>я якої</w:t>
      </w:r>
      <w:r w:rsidR="001000EA" w:rsidRPr="005D4D8C">
        <w:rPr>
          <w:rFonts w:ascii="Times New Roman" w:hAnsi="Times New Roman" w:cs="Times New Roman"/>
          <w:sz w:val="26"/>
          <w:szCs w:val="26"/>
          <w:lang w:val="uk-UA"/>
        </w:rPr>
        <w:t xml:space="preserve"> </w:t>
      </w:r>
      <w:r w:rsidR="00C9789D" w:rsidRPr="005D4D8C">
        <w:rPr>
          <w:rFonts w:ascii="Times New Roman" w:hAnsi="Times New Roman" w:cs="Times New Roman"/>
          <w:sz w:val="26"/>
          <w:szCs w:val="26"/>
          <w:lang w:val="uk-UA"/>
        </w:rPr>
        <w:t>є належними та необхідними;</w:t>
      </w:r>
    </w:p>
    <w:p w:rsidR="00C9789D" w:rsidRPr="005D4D8C" w:rsidRDefault="0014331E" w:rsidP="00C849F4">
      <w:pPr>
        <w:spacing w:after="0"/>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1.3.4. </w:t>
      </w:r>
      <w:proofErr w:type="spellStart"/>
      <w:r w:rsidRPr="005D4D8C">
        <w:rPr>
          <w:rFonts w:ascii="Times New Roman" w:hAnsi="Times New Roman" w:cs="Times New Roman"/>
          <w:sz w:val="26"/>
          <w:szCs w:val="26"/>
          <w:lang w:val="uk-UA"/>
        </w:rPr>
        <w:t>Б</w:t>
      </w:r>
      <w:r w:rsidR="00C9789D" w:rsidRPr="005D4D8C">
        <w:rPr>
          <w:rFonts w:ascii="Times New Roman" w:hAnsi="Times New Roman" w:cs="Times New Roman"/>
          <w:sz w:val="26"/>
          <w:szCs w:val="26"/>
          <w:lang w:val="uk-UA"/>
        </w:rPr>
        <w:t>улінг</w:t>
      </w:r>
      <w:proofErr w:type="spellEnd"/>
      <w:r w:rsidR="00C9789D" w:rsidRPr="005D4D8C">
        <w:rPr>
          <w:rFonts w:ascii="Times New Roman" w:hAnsi="Times New Roman" w:cs="Times New Roman"/>
          <w:sz w:val="26"/>
          <w:szCs w:val="26"/>
          <w:lang w:val="uk-UA"/>
        </w:rPr>
        <w:t xml:space="preserve"> (цькування) - діяння (д</w:t>
      </w:r>
      <w:r w:rsidR="00A916BB" w:rsidRPr="005D4D8C">
        <w:rPr>
          <w:rFonts w:ascii="Times New Roman" w:hAnsi="Times New Roman" w:cs="Times New Roman"/>
          <w:sz w:val="26"/>
          <w:szCs w:val="26"/>
          <w:lang w:val="uk-UA"/>
        </w:rPr>
        <w:t xml:space="preserve">ії або бездіяльність) учасників </w:t>
      </w:r>
      <w:r w:rsidR="00C9789D" w:rsidRPr="005D4D8C">
        <w:rPr>
          <w:rFonts w:ascii="Times New Roman" w:hAnsi="Times New Roman" w:cs="Times New Roman"/>
          <w:sz w:val="26"/>
          <w:szCs w:val="26"/>
          <w:lang w:val="uk-UA"/>
        </w:rPr>
        <w:t>освітнього процесу, які полягаю</w:t>
      </w:r>
      <w:r w:rsidR="00A916BB" w:rsidRPr="005D4D8C">
        <w:rPr>
          <w:rFonts w:ascii="Times New Roman" w:hAnsi="Times New Roman" w:cs="Times New Roman"/>
          <w:sz w:val="26"/>
          <w:szCs w:val="26"/>
          <w:lang w:val="uk-UA"/>
        </w:rPr>
        <w:t xml:space="preserve">ть у психологічному, фізичному, </w:t>
      </w:r>
      <w:r w:rsidR="00C9789D" w:rsidRPr="005D4D8C">
        <w:rPr>
          <w:rFonts w:ascii="Times New Roman" w:hAnsi="Times New Roman" w:cs="Times New Roman"/>
          <w:sz w:val="26"/>
          <w:szCs w:val="26"/>
          <w:lang w:val="uk-UA"/>
        </w:rPr>
        <w:t>економічному, сексуальн</w:t>
      </w:r>
      <w:r w:rsidR="00A916BB" w:rsidRPr="005D4D8C">
        <w:rPr>
          <w:rFonts w:ascii="Times New Roman" w:hAnsi="Times New Roman" w:cs="Times New Roman"/>
          <w:sz w:val="26"/>
          <w:szCs w:val="26"/>
          <w:lang w:val="uk-UA"/>
        </w:rPr>
        <w:t xml:space="preserve">ому насильстві, у тому числі із </w:t>
      </w:r>
      <w:r w:rsidR="00C9789D" w:rsidRPr="005D4D8C">
        <w:rPr>
          <w:rFonts w:ascii="Times New Roman" w:hAnsi="Times New Roman" w:cs="Times New Roman"/>
          <w:sz w:val="26"/>
          <w:szCs w:val="26"/>
          <w:lang w:val="uk-UA"/>
        </w:rPr>
        <w:t xml:space="preserve">застосуванням засобів електронних </w:t>
      </w:r>
      <w:r w:rsidR="00A916BB" w:rsidRPr="005D4D8C">
        <w:rPr>
          <w:rFonts w:ascii="Times New Roman" w:hAnsi="Times New Roman" w:cs="Times New Roman"/>
          <w:sz w:val="26"/>
          <w:szCs w:val="26"/>
          <w:lang w:val="uk-UA"/>
        </w:rPr>
        <w:t xml:space="preserve">комунікацій, що вчиняються </w:t>
      </w:r>
      <w:r w:rsidR="00C9789D" w:rsidRPr="005D4D8C">
        <w:rPr>
          <w:rFonts w:ascii="Times New Roman" w:hAnsi="Times New Roman" w:cs="Times New Roman"/>
          <w:sz w:val="26"/>
          <w:szCs w:val="26"/>
          <w:lang w:val="uk-UA"/>
        </w:rPr>
        <w:t>стосовно малолітньої чи неповнолітн</w:t>
      </w:r>
      <w:r w:rsidR="00A916BB" w:rsidRPr="005D4D8C">
        <w:rPr>
          <w:rFonts w:ascii="Times New Roman" w:hAnsi="Times New Roman" w:cs="Times New Roman"/>
          <w:sz w:val="26"/>
          <w:szCs w:val="26"/>
          <w:lang w:val="uk-UA"/>
        </w:rPr>
        <w:t xml:space="preserve">ьої особи та (або) такою особою </w:t>
      </w:r>
      <w:r w:rsidR="00C9789D" w:rsidRPr="005D4D8C">
        <w:rPr>
          <w:rFonts w:ascii="Times New Roman" w:hAnsi="Times New Roman" w:cs="Times New Roman"/>
          <w:sz w:val="26"/>
          <w:szCs w:val="26"/>
          <w:lang w:val="uk-UA"/>
        </w:rPr>
        <w:t>стосовно інших учасників освітньог</w:t>
      </w:r>
      <w:r w:rsidR="00A916BB" w:rsidRPr="005D4D8C">
        <w:rPr>
          <w:rFonts w:ascii="Times New Roman" w:hAnsi="Times New Roman" w:cs="Times New Roman"/>
          <w:sz w:val="26"/>
          <w:szCs w:val="26"/>
          <w:lang w:val="uk-UA"/>
        </w:rPr>
        <w:t xml:space="preserve">о процесу, внаслідок чого могла </w:t>
      </w:r>
      <w:r w:rsidR="00C9789D" w:rsidRPr="005D4D8C">
        <w:rPr>
          <w:rFonts w:ascii="Times New Roman" w:hAnsi="Times New Roman" w:cs="Times New Roman"/>
          <w:sz w:val="26"/>
          <w:szCs w:val="26"/>
          <w:lang w:val="uk-UA"/>
        </w:rPr>
        <w:t>бути чи була заподіяна шкода пс</w:t>
      </w:r>
      <w:r w:rsidR="00A916BB" w:rsidRPr="005D4D8C">
        <w:rPr>
          <w:rFonts w:ascii="Times New Roman" w:hAnsi="Times New Roman" w:cs="Times New Roman"/>
          <w:sz w:val="26"/>
          <w:szCs w:val="26"/>
          <w:lang w:val="uk-UA"/>
        </w:rPr>
        <w:t xml:space="preserve">ихічному або фізичному здоров’ю </w:t>
      </w:r>
      <w:r w:rsidR="00C9789D" w:rsidRPr="005D4D8C">
        <w:rPr>
          <w:rFonts w:ascii="Times New Roman" w:hAnsi="Times New Roman" w:cs="Times New Roman"/>
          <w:sz w:val="26"/>
          <w:szCs w:val="26"/>
          <w:lang w:val="uk-UA"/>
        </w:rPr>
        <w:t>потерпілого;</w:t>
      </w:r>
    </w:p>
    <w:p w:rsidR="00C9789D" w:rsidRPr="005D4D8C" w:rsidRDefault="0014331E" w:rsidP="00C849F4">
      <w:pPr>
        <w:spacing w:after="0"/>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1.3.5. С</w:t>
      </w:r>
      <w:r w:rsidR="00C9789D" w:rsidRPr="005D4D8C">
        <w:rPr>
          <w:rFonts w:ascii="Times New Roman" w:hAnsi="Times New Roman" w:cs="Times New Roman"/>
          <w:sz w:val="26"/>
          <w:szCs w:val="26"/>
          <w:lang w:val="uk-UA"/>
        </w:rPr>
        <w:t>ексуальні домагання – дії с</w:t>
      </w:r>
      <w:r w:rsidR="00A916BB" w:rsidRPr="005D4D8C">
        <w:rPr>
          <w:rFonts w:ascii="Times New Roman" w:hAnsi="Times New Roman" w:cs="Times New Roman"/>
          <w:sz w:val="26"/>
          <w:szCs w:val="26"/>
          <w:lang w:val="uk-UA"/>
        </w:rPr>
        <w:t xml:space="preserve">ексуального характеру, виражені </w:t>
      </w:r>
      <w:r w:rsidR="00C9789D" w:rsidRPr="005D4D8C">
        <w:rPr>
          <w:rFonts w:ascii="Times New Roman" w:hAnsi="Times New Roman" w:cs="Times New Roman"/>
          <w:sz w:val="26"/>
          <w:szCs w:val="26"/>
          <w:lang w:val="uk-UA"/>
        </w:rPr>
        <w:t>словесно (погрози, залякуван</w:t>
      </w:r>
      <w:r w:rsidR="00A916BB" w:rsidRPr="005D4D8C">
        <w:rPr>
          <w:rFonts w:ascii="Times New Roman" w:hAnsi="Times New Roman" w:cs="Times New Roman"/>
          <w:sz w:val="26"/>
          <w:szCs w:val="26"/>
          <w:lang w:val="uk-UA"/>
        </w:rPr>
        <w:t xml:space="preserve">ня, непристойні зауваження) або </w:t>
      </w:r>
      <w:r w:rsidR="00C9789D" w:rsidRPr="005D4D8C">
        <w:rPr>
          <w:rFonts w:ascii="Times New Roman" w:hAnsi="Times New Roman" w:cs="Times New Roman"/>
          <w:sz w:val="26"/>
          <w:szCs w:val="26"/>
          <w:lang w:val="uk-UA"/>
        </w:rPr>
        <w:t>фізично (доторкання, поплескуван</w:t>
      </w:r>
      <w:r w:rsidR="00A916BB" w:rsidRPr="005D4D8C">
        <w:rPr>
          <w:rFonts w:ascii="Times New Roman" w:hAnsi="Times New Roman" w:cs="Times New Roman"/>
          <w:sz w:val="26"/>
          <w:szCs w:val="26"/>
          <w:lang w:val="uk-UA"/>
        </w:rPr>
        <w:t xml:space="preserve">ня), що принижують чи ображають </w:t>
      </w:r>
      <w:r w:rsidR="00C9789D" w:rsidRPr="005D4D8C">
        <w:rPr>
          <w:rFonts w:ascii="Times New Roman" w:hAnsi="Times New Roman" w:cs="Times New Roman"/>
          <w:sz w:val="26"/>
          <w:szCs w:val="26"/>
          <w:lang w:val="uk-UA"/>
        </w:rPr>
        <w:t>осіб, які перебувають у ві</w:t>
      </w:r>
      <w:r w:rsidR="00A916BB" w:rsidRPr="005D4D8C">
        <w:rPr>
          <w:rFonts w:ascii="Times New Roman" w:hAnsi="Times New Roman" w:cs="Times New Roman"/>
          <w:sz w:val="26"/>
          <w:szCs w:val="26"/>
          <w:lang w:val="uk-UA"/>
        </w:rPr>
        <w:t xml:space="preserve">дносинах освітнього, трудового, </w:t>
      </w:r>
      <w:r w:rsidR="00C9789D" w:rsidRPr="005D4D8C">
        <w:rPr>
          <w:rFonts w:ascii="Times New Roman" w:hAnsi="Times New Roman" w:cs="Times New Roman"/>
          <w:sz w:val="26"/>
          <w:szCs w:val="26"/>
          <w:lang w:val="uk-UA"/>
        </w:rPr>
        <w:t>службового, матеріального чи іншого підпорядкування.</w:t>
      </w:r>
    </w:p>
    <w:p w:rsidR="00C9789D" w:rsidRPr="005D4D8C" w:rsidRDefault="00C9789D" w:rsidP="002B0CAA">
      <w:pPr>
        <w:pStyle w:val="a8"/>
        <w:numPr>
          <w:ilvl w:val="0"/>
          <w:numId w:val="1"/>
        </w:numPr>
        <w:tabs>
          <w:tab w:val="left" w:pos="851"/>
        </w:tabs>
        <w:ind w:left="0" w:firstLine="360"/>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 Положення розроблено для запобіг</w:t>
      </w:r>
      <w:r w:rsidR="00A916BB" w:rsidRPr="005D4D8C">
        <w:rPr>
          <w:rFonts w:ascii="Times New Roman" w:hAnsi="Times New Roman" w:cs="Times New Roman"/>
          <w:sz w:val="26"/>
          <w:szCs w:val="26"/>
          <w:lang w:val="uk-UA"/>
        </w:rPr>
        <w:t xml:space="preserve">ання конфліктних ситуацій серед </w:t>
      </w:r>
      <w:r w:rsidRPr="005D4D8C">
        <w:rPr>
          <w:rFonts w:ascii="Times New Roman" w:hAnsi="Times New Roman" w:cs="Times New Roman"/>
          <w:sz w:val="26"/>
          <w:szCs w:val="26"/>
          <w:lang w:val="uk-UA"/>
        </w:rPr>
        <w:t>всіх працівників та здобувачів вищої ос</w:t>
      </w:r>
      <w:r w:rsidR="00A916BB" w:rsidRPr="005D4D8C">
        <w:rPr>
          <w:rFonts w:ascii="Times New Roman" w:hAnsi="Times New Roman" w:cs="Times New Roman"/>
          <w:sz w:val="26"/>
          <w:szCs w:val="26"/>
          <w:lang w:val="uk-UA"/>
        </w:rPr>
        <w:t xml:space="preserve">віти </w:t>
      </w:r>
      <w:r w:rsidR="0014331E" w:rsidRPr="005D4D8C">
        <w:rPr>
          <w:rFonts w:ascii="Times New Roman" w:hAnsi="Times New Roman" w:cs="Times New Roman"/>
          <w:sz w:val="26"/>
          <w:szCs w:val="26"/>
          <w:lang w:val="uk-UA"/>
        </w:rPr>
        <w:t>Національного університету «Запорізька політехніка»</w:t>
      </w:r>
      <w:r w:rsidRPr="005D4D8C">
        <w:rPr>
          <w:rFonts w:ascii="Times New Roman" w:hAnsi="Times New Roman" w:cs="Times New Roman"/>
          <w:sz w:val="26"/>
          <w:szCs w:val="26"/>
          <w:lang w:val="uk-UA"/>
        </w:rPr>
        <w:t xml:space="preserve"> (да</w:t>
      </w:r>
      <w:r w:rsidR="00A916BB" w:rsidRPr="005D4D8C">
        <w:rPr>
          <w:rFonts w:ascii="Times New Roman" w:hAnsi="Times New Roman" w:cs="Times New Roman"/>
          <w:sz w:val="26"/>
          <w:szCs w:val="26"/>
          <w:lang w:val="uk-UA"/>
        </w:rPr>
        <w:t xml:space="preserve">лі – Університет) й регламентує </w:t>
      </w:r>
      <w:r w:rsidRPr="005D4D8C">
        <w:rPr>
          <w:rFonts w:ascii="Times New Roman" w:hAnsi="Times New Roman" w:cs="Times New Roman"/>
          <w:sz w:val="26"/>
          <w:szCs w:val="26"/>
          <w:lang w:val="uk-UA"/>
        </w:rPr>
        <w:t>застосування заходів щодо попередження к</w:t>
      </w:r>
      <w:r w:rsidR="00A916BB" w:rsidRPr="005D4D8C">
        <w:rPr>
          <w:rFonts w:ascii="Times New Roman" w:hAnsi="Times New Roman" w:cs="Times New Roman"/>
          <w:sz w:val="26"/>
          <w:szCs w:val="26"/>
          <w:lang w:val="uk-UA"/>
        </w:rPr>
        <w:t xml:space="preserve">онфліктних ситуацій (включаючи </w:t>
      </w:r>
      <w:r w:rsidRPr="005D4D8C">
        <w:rPr>
          <w:rFonts w:ascii="Times New Roman" w:hAnsi="Times New Roman" w:cs="Times New Roman"/>
          <w:sz w:val="26"/>
          <w:szCs w:val="26"/>
          <w:lang w:val="uk-UA"/>
        </w:rPr>
        <w:t xml:space="preserve">пов’язані з сексуальними </w:t>
      </w:r>
      <w:r w:rsidRPr="005D4D8C">
        <w:rPr>
          <w:rFonts w:ascii="Times New Roman" w:hAnsi="Times New Roman" w:cs="Times New Roman"/>
          <w:sz w:val="26"/>
          <w:szCs w:val="26"/>
          <w:lang w:val="uk-UA"/>
        </w:rPr>
        <w:lastRenderedPageBreak/>
        <w:t xml:space="preserve">домаганнями, дискримінацією та </w:t>
      </w:r>
      <w:proofErr w:type="spellStart"/>
      <w:r w:rsidRPr="005D4D8C">
        <w:rPr>
          <w:rFonts w:ascii="Times New Roman" w:hAnsi="Times New Roman" w:cs="Times New Roman"/>
          <w:sz w:val="26"/>
          <w:szCs w:val="26"/>
          <w:lang w:val="uk-UA"/>
        </w:rPr>
        <w:t>булінгом</w:t>
      </w:r>
      <w:proofErr w:type="spellEnd"/>
      <w:r w:rsidRPr="005D4D8C">
        <w:rPr>
          <w:rFonts w:ascii="Times New Roman" w:hAnsi="Times New Roman" w:cs="Times New Roman"/>
          <w:sz w:val="26"/>
          <w:szCs w:val="26"/>
          <w:lang w:val="uk-UA"/>
        </w:rPr>
        <w:t>), алгоритм</w:t>
      </w:r>
      <w:r w:rsidR="00315557" w:rsidRPr="005D4D8C">
        <w:rPr>
          <w:rFonts w:ascii="Times New Roman" w:hAnsi="Times New Roman" w:cs="Times New Roman"/>
          <w:sz w:val="26"/>
          <w:szCs w:val="26"/>
          <w:lang w:val="uk-UA"/>
        </w:rPr>
        <w:t xml:space="preserve"> </w:t>
      </w:r>
      <w:r w:rsidRPr="005D4D8C">
        <w:rPr>
          <w:rFonts w:ascii="Times New Roman" w:hAnsi="Times New Roman" w:cs="Times New Roman"/>
          <w:sz w:val="26"/>
          <w:szCs w:val="26"/>
          <w:lang w:val="uk-UA"/>
        </w:rPr>
        <w:t>дій у випадках вирішення конфліктних ситуацій та способи їх врегулювання.</w:t>
      </w:r>
    </w:p>
    <w:p w:rsidR="00C9789D" w:rsidRPr="00C849F4" w:rsidRDefault="00C9789D" w:rsidP="00C849F4">
      <w:pPr>
        <w:jc w:val="center"/>
        <w:rPr>
          <w:rFonts w:ascii="Times New Roman" w:hAnsi="Times New Roman" w:cs="Times New Roman"/>
          <w:b/>
          <w:sz w:val="28"/>
          <w:szCs w:val="28"/>
          <w:lang w:val="uk-UA"/>
        </w:rPr>
      </w:pPr>
      <w:r w:rsidRPr="00C849F4">
        <w:rPr>
          <w:rFonts w:ascii="Times New Roman" w:hAnsi="Times New Roman" w:cs="Times New Roman"/>
          <w:b/>
          <w:sz w:val="28"/>
          <w:szCs w:val="28"/>
          <w:lang w:val="uk-UA"/>
        </w:rPr>
        <w:t>2. Загальні засади запобігання конфліктним ситуаціям</w:t>
      </w:r>
    </w:p>
    <w:p w:rsidR="00C9789D" w:rsidRPr="005D4D8C" w:rsidRDefault="00C9789D" w:rsidP="002B0CAA">
      <w:pPr>
        <w:pStyle w:val="a8"/>
        <w:numPr>
          <w:ilvl w:val="0"/>
          <w:numId w:val="6"/>
        </w:numPr>
        <w:tabs>
          <w:tab w:val="left" w:pos="851"/>
        </w:tabs>
        <w:spacing w:after="0"/>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 З метою попередження ко</w:t>
      </w:r>
      <w:r w:rsidR="00A916BB" w:rsidRPr="005D4D8C">
        <w:rPr>
          <w:rFonts w:ascii="Times New Roman" w:hAnsi="Times New Roman" w:cs="Times New Roman"/>
          <w:sz w:val="26"/>
          <w:szCs w:val="26"/>
          <w:lang w:val="uk-UA"/>
        </w:rPr>
        <w:t xml:space="preserve">нфліктних ситуацій, запобігання </w:t>
      </w:r>
      <w:r w:rsidRPr="005D4D8C">
        <w:rPr>
          <w:rFonts w:ascii="Times New Roman" w:hAnsi="Times New Roman" w:cs="Times New Roman"/>
          <w:sz w:val="26"/>
          <w:szCs w:val="26"/>
          <w:lang w:val="uk-UA"/>
        </w:rPr>
        <w:t xml:space="preserve">дискримінації, сексуальних домагань та </w:t>
      </w:r>
      <w:proofErr w:type="spellStart"/>
      <w:r w:rsidRPr="005D4D8C">
        <w:rPr>
          <w:rFonts w:ascii="Times New Roman" w:hAnsi="Times New Roman" w:cs="Times New Roman"/>
          <w:sz w:val="26"/>
          <w:szCs w:val="26"/>
          <w:lang w:val="uk-UA"/>
        </w:rPr>
        <w:t>б</w:t>
      </w:r>
      <w:r w:rsidR="00A916BB" w:rsidRPr="005D4D8C">
        <w:rPr>
          <w:rFonts w:ascii="Times New Roman" w:hAnsi="Times New Roman" w:cs="Times New Roman"/>
          <w:sz w:val="26"/>
          <w:szCs w:val="26"/>
          <w:lang w:val="uk-UA"/>
        </w:rPr>
        <w:t>улінгу</w:t>
      </w:r>
      <w:proofErr w:type="spellEnd"/>
      <w:r w:rsidR="00A916BB" w:rsidRPr="005D4D8C">
        <w:rPr>
          <w:rFonts w:ascii="Times New Roman" w:hAnsi="Times New Roman" w:cs="Times New Roman"/>
          <w:sz w:val="26"/>
          <w:szCs w:val="26"/>
          <w:lang w:val="uk-UA"/>
        </w:rPr>
        <w:t xml:space="preserve"> в Університеті керівники </w:t>
      </w:r>
      <w:r w:rsidRPr="005D4D8C">
        <w:rPr>
          <w:rFonts w:ascii="Times New Roman" w:hAnsi="Times New Roman" w:cs="Times New Roman"/>
          <w:sz w:val="26"/>
          <w:szCs w:val="26"/>
          <w:lang w:val="uk-UA"/>
        </w:rPr>
        <w:t>структурних підрозділів, декани факультеті</w:t>
      </w:r>
      <w:r w:rsidR="00A916BB" w:rsidRPr="005D4D8C">
        <w:rPr>
          <w:rFonts w:ascii="Times New Roman" w:hAnsi="Times New Roman" w:cs="Times New Roman"/>
          <w:sz w:val="26"/>
          <w:szCs w:val="26"/>
          <w:lang w:val="uk-UA"/>
        </w:rPr>
        <w:t xml:space="preserve">в, директори навчально-наукових </w:t>
      </w:r>
      <w:r w:rsidRPr="005D4D8C">
        <w:rPr>
          <w:rFonts w:ascii="Times New Roman" w:hAnsi="Times New Roman" w:cs="Times New Roman"/>
          <w:sz w:val="26"/>
          <w:szCs w:val="26"/>
          <w:lang w:val="uk-UA"/>
        </w:rPr>
        <w:t>інститутів та куратори академічних груп зобов’язані:</w:t>
      </w:r>
    </w:p>
    <w:p w:rsidR="00C9789D" w:rsidRPr="005D4D8C" w:rsidRDefault="002B0CAA" w:rsidP="002B0CAA">
      <w:pPr>
        <w:spacing w:after="0"/>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2.1.1</w:t>
      </w:r>
      <w:r w:rsidR="00C9789D" w:rsidRPr="005D4D8C">
        <w:rPr>
          <w:rFonts w:ascii="Times New Roman" w:hAnsi="Times New Roman" w:cs="Times New Roman"/>
          <w:sz w:val="26"/>
          <w:szCs w:val="26"/>
          <w:lang w:val="uk-UA"/>
        </w:rPr>
        <w:t xml:space="preserve"> створювати сприятливий с</w:t>
      </w:r>
      <w:r w:rsidR="00A916BB" w:rsidRPr="005D4D8C">
        <w:rPr>
          <w:rFonts w:ascii="Times New Roman" w:hAnsi="Times New Roman" w:cs="Times New Roman"/>
          <w:sz w:val="26"/>
          <w:szCs w:val="26"/>
          <w:lang w:val="uk-UA"/>
        </w:rPr>
        <w:t xml:space="preserve">оціально-психологічний клімат в </w:t>
      </w:r>
      <w:r w:rsidR="00C9789D" w:rsidRPr="005D4D8C">
        <w:rPr>
          <w:rFonts w:ascii="Times New Roman" w:hAnsi="Times New Roman" w:cs="Times New Roman"/>
          <w:sz w:val="26"/>
          <w:szCs w:val="26"/>
          <w:lang w:val="uk-UA"/>
        </w:rPr>
        <w:t>колективі;</w:t>
      </w:r>
    </w:p>
    <w:p w:rsidR="00C9789D" w:rsidRPr="005D4D8C" w:rsidRDefault="002B0CAA" w:rsidP="002B0CAA">
      <w:pPr>
        <w:spacing w:after="0"/>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2.1.2</w:t>
      </w:r>
      <w:r w:rsidR="00C9789D" w:rsidRPr="005D4D8C">
        <w:rPr>
          <w:rFonts w:ascii="Times New Roman" w:hAnsi="Times New Roman" w:cs="Times New Roman"/>
          <w:sz w:val="26"/>
          <w:szCs w:val="26"/>
          <w:lang w:val="uk-UA"/>
        </w:rPr>
        <w:t xml:space="preserve"> при спілкуванні з підлеглими т</w:t>
      </w:r>
      <w:r w:rsidR="00A916BB" w:rsidRPr="005D4D8C">
        <w:rPr>
          <w:rFonts w:ascii="Times New Roman" w:hAnsi="Times New Roman" w:cs="Times New Roman"/>
          <w:sz w:val="26"/>
          <w:szCs w:val="26"/>
          <w:lang w:val="uk-UA"/>
        </w:rPr>
        <w:t xml:space="preserve">а здобувачами вищої освіти бути </w:t>
      </w:r>
      <w:r w:rsidR="00C9789D" w:rsidRPr="005D4D8C">
        <w:rPr>
          <w:rFonts w:ascii="Times New Roman" w:hAnsi="Times New Roman" w:cs="Times New Roman"/>
          <w:sz w:val="26"/>
          <w:szCs w:val="26"/>
          <w:lang w:val="uk-UA"/>
        </w:rPr>
        <w:t>завжди компетентними, організ</w:t>
      </w:r>
      <w:r w:rsidR="00A916BB" w:rsidRPr="005D4D8C">
        <w:rPr>
          <w:rFonts w:ascii="Times New Roman" w:hAnsi="Times New Roman" w:cs="Times New Roman"/>
          <w:sz w:val="26"/>
          <w:szCs w:val="26"/>
          <w:lang w:val="uk-UA"/>
        </w:rPr>
        <w:t xml:space="preserve">ованими, принциповими, чесними, </w:t>
      </w:r>
      <w:r w:rsidR="00C9789D" w:rsidRPr="005D4D8C">
        <w:rPr>
          <w:rFonts w:ascii="Times New Roman" w:hAnsi="Times New Roman" w:cs="Times New Roman"/>
          <w:sz w:val="26"/>
          <w:szCs w:val="26"/>
          <w:lang w:val="uk-UA"/>
        </w:rPr>
        <w:t>справедливими, вимогливими, проявляти доброзичливіст</w:t>
      </w:r>
      <w:r w:rsidR="00A916BB" w:rsidRPr="005D4D8C">
        <w:rPr>
          <w:rFonts w:ascii="Times New Roman" w:hAnsi="Times New Roman" w:cs="Times New Roman"/>
          <w:sz w:val="26"/>
          <w:szCs w:val="26"/>
          <w:lang w:val="uk-UA"/>
        </w:rPr>
        <w:t xml:space="preserve">ь й </w:t>
      </w:r>
      <w:r w:rsidR="00C9789D" w:rsidRPr="005D4D8C">
        <w:rPr>
          <w:rFonts w:ascii="Times New Roman" w:hAnsi="Times New Roman" w:cs="Times New Roman"/>
          <w:sz w:val="26"/>
          <w:szCs w:val="26"/>
          <w:lang w:val="uk-UA"/>
        </w:rPr>
        <w:t xml:space="preserve">терпимість, з повагою ставитися </w:t>
      </w:r>
      <w:r w:rsidR="00A916BB" w:rsidRPr="005D4D8C">
        <w:rPr>
          <w:rFonts w:ascii="Times New Roman" w:hAnsi="Times New Roman" w:cs="Times New Roman"/>
          <w:sz w:val="26"/>
          <w:szCs w:val="26"/>
          <w:lang w:val="uk-UA"/>
        </w:rPr>
        <w:t>до особистого життя підлеглого/</w:t>
      </w:r>
      <w:r w:rsidR="00C9789D" w:rsidRPr="005D4D8C">
        <w:rPr>
          <w:rFonts w:ascii="Times New Roman" w:hAnsi="Times New Roman" w:cs="Times New Roman"/>
          <w:sz w:val="26"/>
          <w:szCs w:val="26"/>
          <w:lang w:val="uk-UA"/>
        </w:rPr>
        <w:t>здобувача вищої освіти, уникати порад в цій області;</w:t>
      </w:r>
    </w:p>
    <w:p w:rsidR="00C9789D" w:rsidRPr="005D4D8C" w:rsidRDefault="002B0CAA" w:rsidP="002B0CAA">
      <w:pPr>
        <w:spacing w:after="0"/>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2.1.3</w:t>
      </w:r>
      <w:r w:rsidR="00C9789D" w:rsidRPr="005D4D8C">
        <w:rPr>
          <w:rFonts w:ascii="Times New Roman" w:hAnsi="Times New Roman" w:cs="Times New Roman"/>
          <w:sz w:val="26"/>
          <w:szCs w:val="26"/>
          <w:lang w:val="uk-UA"/>
        </w:rPr>
        <w:t xml:space="preserve"> проводити педагогічні бесіди із </w:t>
      </w:r>
      <w:r w:rsidR="00A916BB" w:rsidRPr="005D4D8C">
        <w:rPr>
          <w:rFonts w:ascii="Times New Roman" w:hAnsi="Times New Roman" w:cs="Times New Roman"/>
          <w:sz w:val="26"/>
          <w:szCs w:val="26"/>
          <w:lang w:val="uk-UA"/>
        </w:rPr>
        <w:t xml:space="preserve">здобувачами вищої освіти та (за </w:t>
      </w:r>
      <w:r w:rsidR="00C9789D" w:rsidRPr="005D4D8C">
        <w:rPr>
          <w:rFonts w:ascii="Times New Roman" w:hAnsi="Times New Roman" w:cs="Times New Roman"/>
          <w:sz w:val="26"/>
          <w:szCs w:val="26"/>
          <w:lang w:val="uk-UA"/>
        </w:rPr>
        <w:t>потреби) забезпечувати наданн</w:t>
      </w:r>
      <w:r w:rsidR="00A916BB" w:rsidRPr="005D4D8C">
        <w:rPr>
          <w:rFonts w:ascii="Times New Roman" w:hAnsi="Times New Roman" w:cs="Times New Roman"/>
          <w:sz w:val="26"/>
          <w:szCs w:val="26"/>
          <w:lang w:val="uk-UA"/>
        </w:rPr>
        <w:t xml:space="preserve">я їм психологічної підтримки за </w:t>
      </w:r>
      <w:r w:rsidR="00C9789D" w:rsidRPr="005D4D8C">
        <w:rPr>
          <w:rFonts w:ascii="Times New Roman" w:hAnsi="Times New Roman" w:cs="Times New Roman"/>
          <w:sz w:val="26"/>
          <w:szCs w:val="26"/>
          <w:lang w:val="uk-UA"/>
        </w:rPr>
        <w:t>допомогою психологів, що працюють на базі Навчального центру</w:t>
      </w:r>
      <w:r w:rsidR="0014331E" w:rsidRPr="005D4D8C">
        <w:rPr>
          <w:rFonts w:ascii="Times New Roman" w:hAnsi="Times New Roman" w:cs="Times New Roman"/>
          <w:sz w:val="26"/>
          <w:szCs w:val="26"/>
          <w:lang w:val="uk-UA"/>
        </w:rPr>
        <w:t xml:space="preserve"> </w:t>
      </w:r>
      <w:r w:rsidR="00C9789D" w:rsidRPr="005D4D8C">
        <w:rPr>
          <w:rFonts w:ascii="Times New Roman" w:hAnsi="Times New Roman" w:cs="Times New Roman"/>
          <w:sz w:val="26"/>
          <w:szCs w:val="26"/>
          <w:lang w:val="uk-UA"/>
        </w:rPr>
        <w:t>соціально-виховної та поза</w:t>
      </w:r>
      <w:r w:rsidR="00315557" w:rsidRPr="005D4D8C">
        <w:rPr>
          <w:rFonts w:ascii="Times New Roman" w:hAnsi="Times New Roman" w:cs="Times New Roman"/>
          <w:sz w:val="26"/>
          <w:szCs w:val="26"/>
          <w:lang w:val="uk-UA"/>
        </w:rPr>
        <w:t>-</w:t>
      </w:r>
      <w:r w:rsidR="00C9789D" w:rsidRPr="005D4D8C">
        <w:rPr>
          <w:rFonts w:ascii="Times New Roman" w:hAnsi="Times New Roman" w:cs="Times New Roman"/>
          <w:sz w:val="26"/>
          <w:szCs w:val="26"/>
          <w:lang w:val="uk-UA"/>
        </w:rPr>
        <w:t>освітнь</w:t>
      </w:r>
      <w:r w:rsidR="00A916BB" w:rsidRPr="005D4D8C">
        <w:rPr>
          <w:rFonts w:ascii="Times New Roman" w:hAnsi="Times New Roman" w:cs="Times New Roman"/>
          <w:sz w:val="26"/>
          <w:szCs w:val="26"/>
          <w:lang w:val="uk-UA"/>
        </w:rPr>
        <w:t xml:space="preserve">ої діяльності Управління якості </w:t>
      </w:r>
      <w:r w:rsidR="00C9789D" w:rsidRPr="005D4D8C">
        <w:rPr>
          <w:rFonts w:ascii="Times New Roman" w:hAnsi="Times New Roman" w:cs="Times New Roman"/>
          <w:sz w:val="26"/>
          <w:szCs w:val="26"/>
          <w:lang w:val="uk-UA"/>
        </w:rPr>
        <w:t>освіти;</w:t>
      </w:r>
    </w:p>
    <w:p w:rsidR="00C9789D" w:rsidRPr="005D4D8C" w:rsidRDefault="00C9789D" w:rsidP="002B0CAA">
      <w:pPr>
        <w:spacing w:after="0"/>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2.1.4 встановлювати довірчі стосунки у </w:t>
      </w:r>
      <w:r w:rsidR="00A916BB" w:rsidRPr="005D4D8C">
        <w:rPr>
          <w:rFonts w:ascii="Times New Roman" w:hAnsi="Times New Roman" w:cs="Times New Roman"/>
          <w:sz w:val="26"/>
          <w:szCs w:val="26"/>
          <w:lang w:val="uk-UA"/>
        </w:rPr>
        <w:t xml:space="preserve">взаємовідносинах із здобувачами </w:t>
      </w:r>
      <w:r w:rsidRPr="005D4D8C">
        <w:rPr>
          <w:rFonts w:ascii="Times New Roman" w:hAnsi="Times New Roman" w:cs="Times New Roman"/>
          <w:sz w:val="26"/>
          <w:szCs w:val="26"/>
          <w:lang w:val="uk-UA"/>
        </w:rPr>
        <w:t>вищої освіти;</w:t>
      </w:r>
    </w:p>
    <w:p w:rsidR="00C9789D" w:rsidRPr="005D4D8C" w:rsidRDefault="002B0CAA" w:rsidP="002B0CAA">
      <w:pPr>
        <w:spacing w:after="0"/>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2.1.5</w:t>
      </w:r>
      <w:r w:rsidR="00C9789D" w:rsidRPr="005D4D8C">
        <w:rPr>
          <w:rFonts w:ascii="Times New Roman" w:hAnsi="Times New Roman" w:cs="Times New Roman"/>
          <w:sz w:val="26"/>
          <w:szCs w:val="26"/>
          <w:lang w:val="uk-UA"/>
        </w:rPr>
        <w:t xml:space="preserve"> створювати об’єктивні умови нейт</w:t>
      </w:r>
      <w:r w:rsidR="00A916BB" w:rsidRPr="005D4D8C">
        <w:rPr>
          <w:rFonts w:ascii="Times New Roman" w:hAnsi="Times New Roman" w:cs="Times New Roman"/>
          <w:sz w:val="26"/>
          <w:szCs w:val="26"/>
          <w:lang w:val="uk-UA"/>
        </w:rPr>
        <w:t xml:space="preserve">ралізації особистих причин </w:t>
      </w:r>
      <w:r w:rsidR="00C9789D" w:rsidRPr="005D4D8C">
        <w:rPr>
          <w:rFonts w:ascii="Times New Roman" w:hAnsi="Times New Roman" w:cs="Times New Roman"/>
          <w:sz w:val="26"/>
          <w:szCs w:val="26"/>
          <w:lang w:val="uk-UA"/>
        </w:rPr>
        <w:t>виникнення конфліктних ситуацій</w:t>
      </w:r>
      <w:r w:rsidR="00A916BB" w:rsidRPr="005D4D8C">
        <w:rPr>
          <w:rFonts w:ascii="Times New Roman" w:hAnsi="Times New Roman" w:cs="Times New Roman"/>
          <w:sz w:val="26"/>
          <w:szCs w:val="26"/>
          <w:lang w:val="uk-UA"/>
        </w:rPr>
        <w:t xml:space="preserve">, а саме дотримуватися принципу </w:t>
      </w:r>
      <w:r w:rsidR="00C9789D" w:rsidRPr="005D4D8C">
        <w:rPr>
          <w:rFonts w:ascii="Times New Roman" w:hAnsi="Times New Roman" w:cs="Times New Roman"/>
          <w:sz w:val="26"/>
          <w:szCs w:val="26"/>
          <w:lang w:val="uk-UA"/>
        </w:rPr>
        <w:t>соціальної справедливості в ріш</w:t>
      </w:r>
      <w:r w:rsidR="00A916BB" w:rsidRPr="005D4D8C">
        <w:rPr>
          <w:rFonts w:ascii="Times New Roman" w:hAnsi="Times New Roman" w:cs="Times New Roman"/>
          <w:sz w:val="26"/>
          <w:szCs w:val="26"/>
          <w:lang w:val="uk-UA"/>
        </w:rPr>
        <w:t xml:space="preserve">еннях, які стосуються інтересів </w:t>
      </w:r>
      <w:r w:rsidR="00C9789D" w:rsidRPr="005D4D8C">
        <w:rPr>
          <w:rFonts w:ascii="Times New Roman" w:hAnsi="Times New Roman" w:cs="Times New Roman"/>
          <w:sz w:val="26"/>
          <w:szCs w:val="26"/>
          <w:lang w:val="uk-UA"/>
        </w:rPr>
        <w:t>особистості здобувача вищої освіти, працівника, викладача.</w:t>
      </w:r>
    </w:p>
    <w:p w:rsidR="00C9789D" w:rsidRPr="005D4D8C" w:rsidRDefault="00C9789D" w:rsidP="009F69C4">
      <w:pPr>
        <w:pStyle w:val="a8"/>
        <w:numPr>
          <w:ilvl w:val="0"/>
          <w:numId w:val="6"/>
        </w:numPr>
        <w:tabs>
          <w:tab w:val="left" w:pos="993"/>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 У випадку виникнення ситуації, яка може</w:t>
      </w:r>
      <w:r w:rsidR="00A916BB" w:rsidRPr="005D4D8C">
        <w:rPr>
          <w:rFonts w:ascii="Times New Roman" w:hAnsi="Times New Roman" w:cs="Times New Roman"/>
          <w:sz w:val="26"/>
          <w:szCs w:val="26"/>
          <w:lang w:val="uk-UA"/>
        </w:rPr>
        <w:t xml:space="preserve"> привести до конфлікту, </w:t>
      </w:r>
      <w:r w:rsidRPr="005D4D8C">
        <w:rPr>
          <w:rFonts w:ascii="Times New Roman" w:hAnsi="Times New Roman" w:cs="Times New Roman"/>
          <w:sz w:val="26"/>
          <w:szCs w:val="26"/>
          <w:lang w:val="uk-UA"/>
        </w:rPr>
        <w:t>керівники структурних підрозділів, декани факультетів, директори навчально</w:t>
      </w:r>
      <w:r w:rsidR="00315557" w:rsidRPr="005D4D8C">
        <w:rPr>
          <w:rFonts w:ascii="Times New Roman" w:hAnsi="Times New Roman" w:cs="Times New Roman"/>
          <w:sz w:val="26"/>
          <w:szCs w:val="26"/>
          <w:lang w:val="uk-UA"/>
        </w:rPr>
        <w:t>-</w:t>
      </w:r>
      <w:r w:rsidRPr="005D4D8C">
        <w:rPr>
          <w:rFonts w:ascii="Times New Roman" w:hAnsi="Times New Roman" w:cs="Times New Roman"/>
          <w:sz w:val="26"/>
          <w:szCs w:val="26"/>
          <w:lang w:val="uk-UA"/>
        </w:rPr>
        <w:t>наукових інститутів та куратори академічних</w:t>
      </w:r>
      <w:r w:rsidR="00A916BB" w:rsidRPr="005D4D8C">
        <w:rPr>
          <w:rFonts w:ascii="Times New Roman" w:hAnsi="Times New Roman" w:cs="Times New Roman"/>
          <w:sz w:val="26"/>
          <w:szCs w:val="26"/>
          <w:lang w:val="uk-UA"/>
        </w:rPr>
        <w:t xml:space="preserve"> </w:t>
      </w:r>
      <w:r w:rsidR="009F69C4" w:rsidRPr="005D4D8C">
        <w:rPr>
          <w:rFonts w:ascii="Times New Roman" w:hAnsi="Times New Roman" w:cs="Times New Roman"/>
          <w:sz w:val="26"/>
          <w:szCs w:val="26"/>
          <w:lang w:val="uk-UA"/>
        </w:rPr>
        <w:t xml:space="preserve">груп </w:t>
      </w:r>
      <w:r w:rsidR="00A916BB" w:rsidRPr="005D4D8C">
        <w:rPr>
          <w:rFonts w:ascii="Times New Roman" w:hAnsi="Times New Roman" w:cs="Times New Roman"/>
          <w:sz w:val="26"/>
          <w:szCs w:val="26"/>
          <w:lang w:val="uk-UA"/>
        </w:rPr>
        <w:t xml:space="preserve">мають своєчасно виявляти її та </w:t>
      </w:r>
      <w:r w:rsidRPr="005D4D8C">
        <w:rPr>
          <w:rFonts w:ascii="Times New Roman" w:hAnsi="Times New Roman" w:cs="Times New Roman"/>
          <w:sz w:val="26"/>
          <w:szCs w:val="26"/>
          <w:lang w:val="uk-UA"/>
        </w:rPr>
        <w:t>реагувати в межах свого підрозділу. Як</w:t>
      </w:r>
      <w:r w:rsidR="00A916BB" w:rsidRPr="005D4D8C">
        <w:rPr>
          <w:rFonts w:ascii="Times New Roman" w:hAnsi="Times New Roman" w:cs="Times New Roman"/>
          <w:sz w:val="26"/>
          <w:szCs w:val="26"/>
          <w:lang w:val="uk-UA"/>
        </w:rPr>
        <w:t xml:space="preserve">що самотужки неможливо утримати </w:t>
      </w:r>
      <w:r w:rsidRPr="005D4D8C">
        <w:rPr>
          <w:rFonts w:ascii="Times New Roman" w:hAnsi="Times New Roman" w:cs="Times New Roman"/>
          <w:sz w:val="26"/>
          <w:szCs w:val="26"/>
          <w:lang w:val="uk-UA"/>
        </w:rPr>
        <w:t>ситуацію під контролем та врегулювати к</w:t>
      </w:r>
      <w:r w:rsidR="00A916BB" w:rsidRPr="005D4D8C">
        <w:rPr>
          <w:rFonts w:ascii="Times New Roman" w:hAnsi="Times New Roman" w:cs="Times New Roman"/>
          <w:sz w:val="26"/>
          <w:szCs w:val="26"/>
          <w:lang w:val="uk-UA"/>
        </w:rPr>
        <w:t xml:space="preserve">онфлікт, вони мають розглянути  </w:t>
      </w:r>
      <w:r w:rsidRPr="005D4D8C">
        <w:rPr>
          <w:rFonts w:ascii="Times New Roman" w:hAnsi="Times New Roman" w:cs="Times New Roman"/>
          <w:sz w:val="26"/>
          <w:szCs w:val="26"/>
          <w:lang w:val="uk-UA"/>
        </w:rPr>
        <w:t>зазначену ситуацію з фахівцями та відпов</w:t>
      </w:r>
      <w:r w:rsidR="00A916BB" w:rsidRPr="005D4D8C">
        <w:rPr>
          <w:rFonts w:ascii="Times New Roman" w:hAnsi="Times New Roman" w:cs="Times New Roman"/>
          <w:sz w:val="26"/>
          <w:szCs w:val="26"/>
          <w:lang w:val="uk-UA"/>
        </w:rPr>
        <w:t xml:space="preserve">ідними особами у конструктивних </w:t>
      </w:r>
      <w:r w:rsidR="009F69C4" w:rsidRPr="005D4D8C">
        <w:rPr>
          <w:rFonts w:ascii="Times New Roman" w:hAnsi="Times New Roman" w:cs="Times New Roman"/>
          <w:sz w:val="26"/>
          <w:szCs w:val="26"/>
          <w:lang w:val="uk-UA"/>
        </w:rPr>
        <w:t>межах.</w:t>
      </w:r>
    </w:p>
    <w:p w:rsidR="00C9789D" w:rsidRPr="005D4D8C" w:rsidRDefault="00C9789D" w:rsidP="009F69C4">
      <w:pPr>
        <w:pStyle w:val="a8"/>
        <w:numPr>
          <w:ilvl w:val="0"/>
          <w:numId w:val="6"/>
        </w:numPr>
        <w:tabs>
          <w:tab w:val="left" w:pos="993"/>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Керівники структурних підрозділів</w:t>
      </w:r>
      <w:r w:rsidR="00A916BB" w:rsidRPr="005D4D8C">
        <w:rPr>
          <w:rFonts w:ascii="Times New Roman" w:hAnsi="Times New Roman" w:cs="Times New Roman"/>
          <w:sz w:val="26"/>
          <w:szCs w:val="26"/>
          <w:lang w:val="uk-UA"/>
        </w:rPr>
        <w:t xml:space="preserve">, декани факультетів, директори </w:t>
      </w:r>
      <w:r w:rsidRPr="005D4D8C">
        <w:rPr>
          <w:rFonts w:ascii="Times New Roman" w:hAnsi="Times New Roman" w:cs="Times New Roman"/>
          <w:sz w:val="26"/>
          <w:szCs w:val="26"/>
          <w:lang w:val="uk-UA"/>
        </w:rPr>
        <w:t>навчально-наукових інститутів та куратори академі</w:t>
      </w:r>
      <w:r w:rsidR="00A916BB" w:rsidRPr="005D4D8C">
        <w:rPr>
          <w:rFonts w:ascii="Times New Roman" w:hAnsi="Times New Roman" w:cs="Times New Roman"/>
          <w:sz w:val="26"/>
          <w:szCs w:val="26"/>
          <w:lang w:val="uk-UA"/>
        </w:rPr>
        <w:t xml:space="preserve">чних </w:t>
      </w:r>
      <w:r w:rsidR="009F69C4" w:rsidRPr="005D4D8C">
        <w:rPr>
          <w:rFonts w:ascii="Times New Roman" w:hAnsi="Times New Roman" w:cs="Times New Roman"/>
          <w:sz w:val="26"/>
          <w:szCs w:val="26"/>
          <w:lang w:val="uk-UA"/>
        </w:rPr>
        <w:t xml:space="preserve">груп </w:t>
      </w:r>
      <w:r w:rsidR="00A916BB" w:rsidRPr="005D4D8C">
        <w:rPr>
          <w:rFonts w:ascii="Times New Roman" w:hAnsi="Times New Roman" w:cs="Times New Roman"/>
          <w:sz w:val="26"/>
          <w:szCs w:val="26"/>
          <w:lang w:val="uk-UA"/>
        </w:rPr>
        <w:t xml:space="preserve">мають конструктивно </w:t>
      </w:r>
      <w:r w:rsidRPr="005D4D8C">
        <w:rPr>
          <w:rFonts w:ascii="Times New Roman" w:hAnsi="Times New Roman" w:cs="Times New Roman"/>
          <w:sz w:val="26"/>
          <w:szCs w:val="26"/>
          <w:lang w:val="uk-UA"/>
        </w:rPr>
        <w:t>вирішувати конфліктні ситуації «викла</w:t>
      </w:r>
      <w:r w:rsidR="00A916BB" w:rsidRPr="005D4D8C">
        <w:rPr>
          <w:rFonts w:ascii="Times New Roman" w:hAnsi="Times New Roman" w:cs="Times New Roman"/>
          <w:sz w:val="26"/>
          <w:szCs w:val="26"/>
          <w:lang w:val="uk-UA"/>
        </w:rPr>
        <w:t xml:space="preserve">дач – здобувач вищої освіти» за </w:t>
      </w:r>
      <w:r w:rsidRPr="005D4D8C">
        <w:rPr>
          <w:rFonts w:ascii="Times New Roman" w:hAnsi="Times New Roman" w:cs="Times New Roman"/>
          <w:sz w:val="26"/>
          <w:szCs w:val="26"/>
          <w:lang w:val="uk-UA"/>
        </w:rPr>
        <w:t>допомогою стратегії співробітництва та ком</w:t>
      </w:r>
      <w:r w:rsidR="00A916BB" w:rsidRPr="005D4D8C">
        <w:rPr>
          <w:rFonts w:ascii="Times New Roman" w:hAnsi="Times New Roman" w:cs="Times New Roman"/>
          <w:sz w:val="26"/>
          <w:szCs w:val="26"/>
          <w:lang w:val="uk-UA"/>
        </w:rPr>
        <w:t xml:space="preserve">промісу, мінімізації негативних </w:t>
      </w:r>
      <w:r w:rsidRPr="005D4D8C">
        <w:rPr>
          <w:rFonts w:ascii="Times New Roman" w:hAnsi="Times New Roman" w:cs="Times New Roman"/>
          <w:sz w:val="26"/>
          <w:szCs w:val="26"/>
          <w:lang w:val="uk-UA"/>
        </w:rPr>
        <w:t>емоцій опонентів, у розрахунку на висок</w:t>
      </w:r>
      <w:r w:rsidR="00A916BB" w:rsidRPr="005D4D8C">
        <w:rPr>
          <w:rFonts w:ascii="Times New Roman" w:hAnsi="Times New Roman" w:cs="Times New Roman"/>
          <w:sz w:val="26"/>
          <w:szCs w:val="26"/>
          <w:lang w:val="uk-UA"/>
        </w:rPr>
        <w:t xml:space="preserve">і моральні та професійні якості </w:t>
      </w:r>
      <w:r w:rsidRPr="005D4D8C">
        <w:rPr>
          <w:rFonts w:ascii="Times New Roman" w:hAnsi="Times New Roman" w:cs="Times New Roman"/>
          <w:sz w:val="26"/>
          <w:szCs w:val="26"/>
          <w:lang w:val="uk-UA"/>
        </w:rPr>
        <w:t>викладача, тощо.</w:t>
      </w:r>
    </w:p>
    <w:p w:rsidR="00C9789D" w:rsidRPr="009F69C4" w:rsidRDefault="00C9789D" w:rsidP="009F69C4">
      <w:pPr>
        <w:jc w:val="center"/>
        <w:rPr>
          <w:rFonts w:ascii="Times New Roman" w:hAnsi="Times New Roman" w:cs="Times New Roman"/>
          <w:b/>
          <w:sz w:val="28"/>
          <w:szCs w:val="28"/>
          <w:lang w:val="uk-UA"/>
        </w:rPr>
      </w:pPr>
      <w:r w:rsidRPr="009F69C4">
        <w:rPr>
          <w:rFonts w:ascii="Times New Roman" w:hAnsi="Times New Roman" w:cs="Times New Roman"/>
          <w:b/>
          <w:sz w:val="28"/>
          <w:szCs w:val="28"/>
          <w:lang w:val="uk-UA"/>
        </w:rPr>
        <w:t>3. Комісія з врегулювання конфліктних ситуацій</w:t>
      </w:r>
    </w:p>
    <w:p w:rsidR="00C9789D" w:rsidRPr="005D4D8C" w:rsidRDefault="00C9789D" w:rsidP="0015379D">
      <w:pPr>
        <w:pStyle w:val="a8"/>
        <w:numPr>
          <w:ilvl w:val="0"/>
          <w:numId w:val="8"/>
        </w:numPr>
        <w:tabs>
          <w:tab w:val="left" w:pos="1134"/>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Для вирішення питань щодо вре</w:t>
      </w:r>
      <w:r w:rsidR="00315557" w:rsidRPr="005D4D8C">
        <w:rPr>
          <w:rFonts w:ascii="Times New Roman" w:hAnsi="Times New Roman" w:cs="Times New Roman"/>
          <w:sz w:val="26"/>
          <w:szCs w:val="26"/>
          <w:lang w:val="uk-UA"/>
        </w:rPr>
        <w:t xml:space="preserve">гулювання конфліктних ситуацій, </w:t>
      </w:r>
      <w:r w:rsidRPr="005D4D8C">
        <w:rPr>
          <w:rFonts w:ascii="Times New Roman" w:hAnsi="Times New Roman" w:cs="Times New Roman"/>
          <w:sz w:val="26"/>
          <w:szCs w:val="26"/>
          <w:lang w:val="uk-UA"/>
        </w:rPr>
        <w:t>включаючи пов’язані із сексуальними</w:t>
      </w:r>
      <w:r w:rsidR="00315557" w:rsidRPr="005D4D8C">
        <w:rPr>
          <w:rFonts w:ascii="Times New Roman" w:hAnsi="Times New Roman" w:cs="Times New Roman"/>
          <w:sz w:val="26"/>
          <w:szCs w:val="26"/>
          <w:lang w:val="uk-UA"/>
        </w:rPr>
        <w:t xml:space="preserve"> домаганнями, дискримінацією та </w:t>
      </w:r>
      <w:proofErr w:type="spellStart"/>
      <w:r w:rsidRPr="005D4D8C">
        <w:rPr>
          <w:rFonts w:ascii="Times New Roman" w:hAnsi="Times New Roman" w:cs="Times New Roman"/>
          <w:sz w:val="26"/>
          <w:szCs w:val="26"/>
          <w:lang w:val="uk-UA"/>
        </w:rPr>
        <w:t>булінгом</w:t>
      </w:r>
      <w:proofErr w:type="spellEnd"/>
      <w:r w:rsidRPr="005D4D8C">
        <w:rPr>
          <w:rFonts w:ascii="Times New Roman" w:hAnsi="Times New Roman" w:cs="Times New Roman"/>
          <w:sz w:val="26"/>
          <w:szCs w:val="26"/>
          <w:lang w:val="uk-UA"/>
        </w:rPr>
        <w:t>, в Університеті діє Комісія з врегулювання конфліктних ситуацій</w:t>
      </w:r>
      <w:r w:rsidR="0015379D" w:rsidRPr="005D4D8C">
        <w:rPr>
          <w:rFonts w:ascii="Times New Roman" w:hAnsi="Times New Roman" w:cs="Times New Roman"/>
          <w:sz w:val="26"/>
          <w:szCs w:val="26"/>
          <w:lang w:val="uk-UA"/>
        </w:rPr>
        <w:t xml:space="preserve"> (далі – Комісія)</w:t>
      </w:r>
      <w:r w:rsidRPr="005D4D8C">
        <w:rPr>
          <w:rFonts w:ascii="Times New Roman" w:hAnsi="Times New Roman" w:cs="Times New Roman"/>
          <w:sz w:val="26"/>
          <w:szCs w:val="26"/>
          <w:lang w:val="uk-UA"/>
        </w:rPr>
        <w:t>, як</w:t>
      </w:r>
      <w:r w:rsidR="00315557" w:rsidRPr="005D4D8C">
        <w:rPr>
          <w:rFonts w:ascii="Times New Roman" w:hAnsi="Times New Roman" w:cs="Times New Roman"/>
          <w:sz w:val="26"/>
          <w:szCs w:val="26"/>
          <w:lang w:val="uk-UA"/>
        </w:rPr>
        <w:t xml:space="preserve">а </w:t>
      </w:r>
      <w:r w:rsidRPr="005D4D8C">
        <w:rPr>
          <w:rFonts w:ascii="Times New Roman" w:hAnsi="Times New Roman" w:cs="Times New Roman"/>
          <w:sz w:val="26"/>
          <w:szCs w:val="26"/>
          <w:lang w:val="uk-UA"/>
        </w:rPr>
        <w:t>є постійно діючим робочим органом.</w:t>
      </w:r>
    </w:p>
    <w:p w:rsidR="009F69C4" w:rsidRPr="005D4D8C" w:rsidRDefault="004866D3" w:rsidP="0015379D">
      <w:pPr>
        <w:pStyle w:val="a8"/>
        <w:numPr>
          <w:ilvl w:val="0"/>
          <w:numId w:val="8"/>
        </w:numPr>
        <w:tabs>
          <w:tab w:val="left" w:pos="1134"/>
        </w:tabs>
        <w:spacing w:after="0"/>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До складу Комісії з врегулювання конфліктних ситуацій входять проректор з науково-педагогічної роботи, соціально-економічного розвитку та молодіжної політики, начальник відділу кадрів, начальник навчального відділу, декани факультетів, директори навчально-наукових інститутів, представники органів </w:t>
      </w:r>
      <w:r w:rsidRPr="005D4D8C">
        <w:rPr>
          <w:rFonts w:ascii="Times New Roman" w:hAnsi="Times New Roman" w:cs="Times New Roman"/>
          <w:sz w:val="26"/>
          <w:szCs w:val="26"/>
          <w:lang w:val="uk-UA"/>
        </w:rPr>
        <w:lastRenderedPageBreak/>
        <w:t>студентського самоврядування, представники первинної профспілкової організації студентів, аспірантів і докторантів.</w:t>
      </w:r>
    </w:p>
    <w:p w:rsidR="004866D3" w:rsidRPr="005D4D8C" w:rsidRDefault="004866D3" w:rsidP="0015379D">
      <w:pPr>
        <w:tabs>
          <w:tab w:val="left" w:pos="1134"/>
        </w:tabs>
        <w:spacing w:after="0"/>
        <w:ind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Склад Комісії з врегулювання конфліктних ситуацій затверджується наказом ректора Університету.</w:t>
      </w:r>
    </w:p>
    <w:p w:rsidR="004866D3" w:rsidRPr="005D4D8C" w:rsidRDefault="004866D3" w:rsidP="0015379D">
      <w:pPr>
        <w:pStyle w:val="a8"/>
        <w:numPr>
          <w:ilvl w:val="0"/>
          <w:numId w:val="8"/>
        </w:numPr>
        <w:tabs>
          <w:tab w:val="left" w:pos="1134"/>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Склад Комісії для вирішення конкретної конфліктної ситуації формується розпорядженням проректора з науково-педагогічної роботи, соціально-економічного розвитку та молодіжної політики і складається не менш як з 5 членів Комісії з врегулювання конфліктних ситуацій, затверджених до її складу, у тому числі декана факультету (директора </w:t>
      </w:r>
      <w:r w:rsidR="0015379D" w:rsidRPr="005D4D8C">
        <w:rPr>
          <w:rFonts w:ascii="Times New Roman" w:hAnsi="Times New Roman" w:cs="Times New Roman"/>
          <w:sz w:val="26"/>
          <w:szCs w:val="26"/>
          <w:lang w:val="uk-UA"/>
        </w:rPr>
        <w:t>навчально-наукового інституту</w:t>
      </w:r>
      <w:r w:rsidRPr="005D4D8C">
        <w:rPr>
          <w:rFonts w:ascii="Times New Roman" w:hAnsi="Times New Roman" w:cs="Times New Roman"/>
          <w:sz w:val="26"/>
          <w:szCs w:val="26"/>
          <w:lang w:val="uk-UA"/>
        </w:rPr>
        <w:t>, керівника структурного підрозділу), працівником/здобувачем вищої освіти якого є скаржник, представника юридичного відділу.</w:t>
      </w:r>
    </w:p>
    <w:p w:rsidR="0015379D" w:rsidRPr="005D4D8C" w:rsidRDefault="0015379D" w:rsidP="0015379D">
      <w:pPr>
        <w:pStyle w:val="a8"/>
        <w:numPr>
          <w:ilvl w:val="0"/>
          <w:numId w:val="8"/>
        </w:numPr>
        <w:tabs>
          <w:tab w:val="left" w:pos="1134"/>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Комісія з врегулювання конфліктних ситуацій зобов’язана у своїй роботі дотримуватися засад поваги до приватного життя та захисту персональних даних учасників конфліктної ситуації.</w:t>
      </w:r>
    </w:p>
    <w:p w:rsidR="0015379D" w:rsidRPr="005D4D8C" w:rsidRDefault="0015379D" w:rsidP="0015379D">
      <w:pPr>
        <w:pStyle w:val="a8"/>
        <w:numPr>
          <w:ilvl w:val="0"/>
          <w:numId w:val="8"/>
        </w:numPr>
        <w:tabs>
          <w:tab w:val="left" w:pos="1134"/>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Засідання Комісії з врегулювання конфліктних ситуацій проводить її голова, або, за його дорученням, заступник голови.</w:t>
      </w:r>
    </w:p>
    <w:p w:rsidR="0015379D" w:rsidRPr="005D4D8C" w:rsidRDefault="0015379D" w:rsidP="0015379D">
      <w:pPr>
        <w:pStyle w:val="a8"/>
        <w:numPr>
          <w:ilvl w:val="0"/>
          <w:numId w:val="8"/>
        </w:numPr>
        <w:tabs>
          <w:tab w:val="left" w:pos="1134"/>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Питання, що обговорюються під час засідань оформлюються протоколами, які підписують головуючий та секретар Комісії з врегулювання конфліктних ситуацій.</w:t>
      </w:r>
    </w:p>
    <w:p w:rsidR="004866D3" w:rsidRDefault="004866D3" w:rsidP="004866D3">
      <w:pPr>
        <w:pStyle w:val="a8"/>
        <w:ind w:left="1080"/>
        <w:jc w:val="both"/>
        <w:rPr>
          <w:rFonts w:ascii="Times New Roman" w:hAnsi="Times New Roman" w:cs="Times New Roman"/>
          <w:sz w:val="28"/>
          <w:szCs w:val="28"/>
          <w:lang w:val="uk-UA"/>
        </w:rPr>
      </w:pPr>
    </w:p>
    <w:p w:rsidR="00C9789D" w:rsidRPr="0015379D" w:rsidRDefault="00C9789D" w:rsidP="0015379D">
      <w:pPr>
        <w:jc w:val="center"/>
        <w:rPr>
          <w:rFonts w:ascii="Times New Roman" w:hAnsi="Times New Roman" w:cs="Times New Roman"/>
          <w:b/>
          <w:sz w:val="28"/>
          <w:szCs w:val="28"/>
          <w:lang w:val="uk-UA"/>
        </w:rPr>
      </w:pPr>
      <w:r w:rsidRPr="0015379D">
        <w:rPr>
          <w:rFonts w:ascii="Times New Roman" w:hAnsi="Times New Roman" w:cs="Times New Roman"/>
          <w:b/>
          <w:sz w:val="28"/>
          <w:szCs w:val="28"/>
          <w:lang w:val="uk-UA"/>
        </w:rPr>
        <w:t>4. Процедури врегулювання конфліктних ситуацій</w:t>
      </w:r>
    </w:p>
    <w:p w:rsidR="00C9789D" w:rsidRPr="005D4D8C" w:rsidRDefault="00C9789D" w:rsidP="00CF4DAC">
      <w:pPr>
        <w:pStyle w:val="a8"/>
        <w:numPr>
          <w:ilvl w:val="0"/>
          <w:numId w:val="10"/>
        </w:numPr>
        <w:tabs>
          <w:tab w:val="left" w:pos="1134"/>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Для вирішення конфліктних ситу</w:t>
      </w:r>
      <w:r w:rsidR="00315557" w:rsidRPr="005D4D8C">
        <w:rPr>
          <w:rFonts w:ascii="Times New Roman" w:hAnsi="Times New Roman" w:cs="Times New Roman"/>
          <w:sz w:val="26"/>
          <w:szCs w:val="26"/>
          <w:lang w:val="uk-UA"/>
        </w:rPr>
        <w:t xml:space="preserve">ацій в Університеті передбачено </w:t>
      </w:r>
      <w:r w:rsidRPr="005D4D8C">
        <w:rPr>
          <w:rFonts w:ascii="Times New Roman" w:hAnsi="Times New Roman" w:cs="Times New Roman"/>
          <w:sz w:val="26"/>
          <w:szCs w:val="26"/>
          <w:lang w:val="uk-UA"/>
        </w:rPr>
        <w:t>два способи їх врегулювання – формальний та неформальний.</w:t>
      </w:r>
    </w:p>
    <w:p w:rsidR="0015379D" w:rsidRPr="005D4D8C" w:rsidRDefault="0015379D" w:rsidP="00CF4DAC">
      <w:pPr>
        <w:pStyle w:val="a8"/>
        <w:numPr>
          <w:ilvl w:val="0"/>
          <w:numId w:val="10"/>
        </w:numPr>
        <w:tabs>
          <w:tab w:val="left" w:pos="1134"/>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Якщо працівники та/або здобувачі вищої освіти Університету вважають, що було порушено їхні права і немає можливості залагодити конфлікт методом переговорів, вони можуть подати скаргу до Комісії.</w:t>
      </w:r>
    </w:p>
    <w:p w:rsidR="0015379D" w:rsidRPr="005D4D8C" w:rsidRDefault="0015379D" w:rsidP="00CF4DAC">
      <w:pPr>
        <w:pStyle w:val="a8"/>
        <w:numPr>
          <w:ilvl w:val="0"/>
          <w:numId w:val="10"/>
        </w:numPr>
        <w:tabs>
          <w:tab w:val="left" w:pos="1134"/>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Скарга подається до Комісії у письмовій формі (в паперовому вигляді до відділу діловодства (к.7 адміністративного корпусу) або в електронному - на пошту </w:t>
      </w:r>
      <w:hyperlink r:id="rId8" w:history="1">
        <w:r w:rsidR="003D6D03" w:rsidRPr="005D4D8C">
          <w:rPr>
            <w:rStyle w:val="a9"/>
            <w:rFonts w:ascii="Times New Roman" w:hAnsi="Times New Roman" w:cs="Times New Roman"/>
            <w:sz w:val="26"/>
            <w:szCs w:val="26"/>
          </w:rPr>
          <w:t>rector</w:t>
        </w:r>
        <w:r w:rsidR="003D6D03" w:rsidRPr="005D4D8C">
          <w:rPr>
            <w:rStyle w:val="a9"/>
            <w:rFonts w:ascii="Times New Roman" w:hAnsi="Times New Roman" w:cs="Times New Roman"/>
            <w:sz w:val="26"/>
            <w:szCs w:val="26"/>
            <w:lang w:val="uk-UA"/>
          </w:rPr>
          <w:t>@</w:t>
        </w:r>
        <w:proofErr w:type="spellStart"/>
        <w:r w:rsidR="003D6D03" w:rsidRPr="005D4D8C">
          <w:rPr>
            <w:rStyle w:val="a9"/>
            <w:rFonts w:ascii="Times New Roman" w:hAnsi="Times New Roman" w:cs="Times New Roman"/>
            <w:sz w:val="26"/>
            <w:szCs w:val="26"/>
          </w:rPr>
          <w:t>zp</w:t>
        </w:r>
        <w:proofErr w:type="spellEnd"/>
        <w:r w:rsidR="003D6D03" w:rsidRPr="005D4D8C">
          <w:rPr>
            <w:rStyle w:val="a9"/>
            <w:rFonts w:ascii="Times New Roman" w:hAnsi="Times New Roman" w:cs="Times New Roman"/>
            <w:sz w:val="26"/>
            <w:szCs w:val="26"/>
            <w:lang w:val="uk-UA"/>
          </w:rPr>
          <w:t>.</w:t>
        </w:r>
        <w:proofErr w:type="spellStart"/>
        <w:r w:rsidR="003D6D03" w:rsidRPr="005D4D8C">
          <w:rPr>
            <w:rStyle w:val="a9"/>
            <w:rFonts w:ascii="Times New Roman" w:hAnsi="Times New Roman" w:cs="Times New Roman"/>
            <w:sz w:val="26"/>
            <w:szCs w:val="26"/>
          </w:rPr>
          <w:t>edu</w:t>
        </w:r>
        <w:proofErr w:type="spellEnd"/>
        <w:r w:rsidR="003D6D03" w:rsidRPr="005D4D8C">
          <w:rPr>
            <w:rStyle w:val="a9"/>
            <w:rFonts w:ascii="Times New Roman" w:hAnsi="Times New Roman" w:cs="Times New Roman"/>
            <w:sz w:val="26"/>
            <w:szCs w:val="26"/>
            <w:lang w:val="uk-UA"/>
          </w:rPr>
          <w:t>.</w:t>
        </w:r>
        <w:proofErr w:type="spellStart"/>
        <w:r w:rsidR="003D6D03" w:rsidRPr="005D4D8C">
          <w:rPr>
            <w:rStyle w:val="a9"/>
            <w:rFonts w:ascii="Times New Roman" w:hAnsi="Times New Roman" w:cs="Times New Roman"/>
            <w:sz w:val="26"/>
            <w:szCs w:val="26"/>
          </w:rPr>
          <w:t>ua</w:t>
        </w:r>
        <w:proofErr w:type="spellEnd"/>
      </w:hyperlink>
      <w:r w:rsidRPr="005D4D8C">
        <w:rPr>
          <w:rFonts w:ascii="Times New Roman" w:hAnsi="Times New Roman" w:cs="Times New Roman"/>
          <w:sz w:val="26"/>
          <w:szCs w:val="26"/>
          <w:lang w:val="uk-UA"/>
        </w:rPr>
        <w:t>) і повинна містити опис порушення права особи, зазначення часу, коли відбулося порушення, факти і можливі докази, що підтверджують скаргу, прізвище, ім’я та по батькові скаржника, його групу/посаду і контактний номер телефону.</w:t>
      </w:r>
    </w:p>
    <w:p w:rsidR="003D6D03" w:rsidRPr="005D4D8C" w:rsidRDefault="003D6D03" w:rsidP="00CF4DAC">
      <w:pPr>
        <w:pStyle w:val="a8"/>
        <w:numPr>
          <w:ilvl w:val="0"/>
          <w:numId w:val="10"/>
        </w:numPr>
        <w:tabs>
          <w:tab w:val="left" w:pos="1134"/>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Скарги, оформлені з порушенням вимог п.4.3. даного Положення щодо зазначення прізвища, ім’я, та по батькові скаржника не розглядаються.</w:t>
      </w:r>
    </w:p>
    <w:p w:rsidR="003D6D03" w:rsidRDefault="003D6D03" w:rsidP="00CF4DAC">
      <w:pPr>
        <w:pStyle w:val="a8"/>
        <w:numPr>
          <w:ilvl w:val="0"/>
          <w:numId w:val="10"/>
        </w:numPr>
        <w:tabs>
          <w:tab w:val="left" w:pos="1134"/>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Скаргу може бути подано протягом 30 днів з дня виявлення діяння або з дня, коли повинно було стати відомо про його вчинення.</w:t>
      </w:r>
    </w:p>
    <w:p w:rsidR="00CD0E59" w:rsidRPr="00CD0E59" w:rsidRDefault="00CD0E59" w:rsidP="00CF4DAC">
      <w:pPr>
        <w:pStyle w:val="a8"/>
        <w:numPr>
          <w:ilvl w:val="0"/>
          <w:numId w:val="10"/>
        </w:numPr>
        <w:tabs>
          <w:tab w:val="left" w:pos="1134"/>
        </w:tabs>
        <w:ind w:left="0" w:firstLine="426"/>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Скарги про випадки </w:t>
      </w:r>
      <w:proofErr w:type="spellStart"/>
      <w:r>
        <w:rPr>
          <w:rFonts w:ascii="Times New Roman" w:hAnsi="Times New Roman" w:cs="Times New Roman"/>
          <w:sz w:val="26"/>
          <w:szCs w:val="26"/>
          <w:lang w:val="uk-UA"/>
        </w:rPr>
        <w:t>булінгу</w:t>
      </w:r>
      <w:proofErr w:type="spellEnd"/>
      <w:r>
        <w:rPr>
          <w:rFonts w:ascii="Times New Roman" w:hAnsi="Times New Roman" w:cs="Times New Roman"/>
          <w:sz w:val="26"/>
          <w:szCs w:val="26"/>
          <w:lang w:val="uk-UA"/>
        </w:rPr>
        <w:t xml:space="preserve"> в Університеті подаються та розглядаються </w:t>
      </w:r>
      <w:r w:rsidRPr="00CD0E59">
        <w:rPr>
          <w:rFonts w:ascii="Times New Roman" w:hAnsi="Times New Roman" w:cs="Times New Roman"/>
          <w:sz w:val="26"/>
          <w:szCs w:val="26"/>
          <w:lang w:val="uk-UA"/>
        </w:rPr>
        <w:t xml:space="preserve">згідно </w:t>
      </w:r>
      <w:r>
        <w:rPr>
          <w:rFonts w:ascii="Times New Roman" w:hAnsi="Times New Roman" w:cs="Times New Roman"/>
          <w:sz w:val="26"/>
          <w:szCs w:val="26"/>
          <w:lang w:val="uk-UA"/>
        </w:rPr>
        <w:t>«</w:t>
      </w:r>
      <w:r w:rsidRPr="00CD0E59">
        <w:rPr>
          <w:rFonts w:ascii="Times New Roman" w:hAnsi="Times New Roman" w:cs="Times New Roman"/>
          <w:sz w:val="26"/>
          <w:szCs w:val="26"/>
          <w:lang w:val="uk-UA"/>
        </w:rPr>
        <w:t>Поряд</w:t>
      </w:r>
      <w:r>
        <w:rPr>
          <w:rFonts w:ascii="Times New Roman" w:hAnsi="Times New Roman" w:cs="Times New Roman"/>
          <w:sz w:val="26"/>
          <w:szCs w:val="26"/>
          <w:lang w:val="uk-UA"/>
        </w:rPr>
        <w:t>ку</w:t>
      </w:r>
      <w:r w:rsidRPr="00CD0E59">
        <w:rPr>
          <w:rFonts w:ascii="Times New Roman" w:hAnsi="Times New Roman" w:cs="Times New Roman"/>
          <w:sz w:val="26"/>
          <w:szCs w:val="26"/>
          <w:lang w:val="uk-UA"/>
        </w:rPr>
        <w:t xml:space="preserve"> подання та розгляду (з дотриманням конфіденційності) заяв про випадки </w:t>
      </w:r>
      <w:proofErr w:type="spellStart"/>
      <w:r w:rsidRPr="00CD0E59">
        <w:rPr>
          <w:rFonts w:ascii="Times New Roman" w:hAnsi="Times New Roman" w:cs="Times New Roman"/>
          <w:sz w:val="26"/>
          <w:szCs w:val="26"/>
          <w:lang w:val="uk-UA"/>
        </w:rPr>
        <w:t>булінгу</w:t>
      </w:r>
      <w:proofErr w:type="spellEnd"/>
      <w:r w:rsidRPr="00CD0E59">
        <w:rPr>
          <w:rFonts w:ascii="Times New Roman" w:hAnsi="Times New Roman" w:cs="Times New Roman"/>
          <w:sz w:val="26"/>
          <w:szCs w:val="26"/>
          <w:lang w:val="uk-UA"/>
        </w:rPr>
        <w:t xml:space="preserve"> (цькування) в закладі освіти</w:t>
      </w:r>
      <w:r>
        <w:rPr>
          <w:rFonts w:ascii="Times New Roman" w:hAnsi="Times New Roman" w:cs="Times New Roman"/>
          <w:sz w:val="26"/>
          <w:szCs w:val="26"/>
          <w:lang w:val="uk-UA"/>
        </w:rPr>
        <w:t xml:space="preserve">» (Додаток 1 до Положення). Реагування на випадки </w:t>
      </w:r>
      <w:proofErr w:type="spellStart"/>
      <w:r>
        <w:rPr>
          <w:rFonts w:ascii="Times New Roman" w:hAnsi="Times New Roman" w:cs="Times New Roman"/>
          <w:sz w:val="26"/>
          <w:szCs w:val="26"/>
          <w:lang w:val="uk-UA"/>
        </w:rPr>
        <w:t>булінгу</w:t>
      </w:r>
      <w:proofErr w:type="spellEnd"/>
      <w:r>
        <w:rPr>
          <w:rFonts w:ascii="Times New Roman" w:hAnsi="Times New Roman" w:cs="Times New Roman"/>
          <w:sz w:val="26"/>
          <w:szCs w:val="26"/>
          <w:lang w:val="uk-UA"/>
        </w:rPr>
        <w:t xml:space="preserve"> відбувається згідно «</w:t>
      </w:r>
      <w:r w:rsidRPr="00CD0E59">
        <w:rPr>
          <w:rFonts w:ascii="Times New Roman" w:hAnsi="Times New Roman" w:cs="Times New Roman"/>
          <w:sz w:val="26"/>
          <w:szCs w:val="26"/>
          <w:lang w:val="uk-UA"/>
        </w:rPr>
        <w:t xml:space="preserve">Порядку реагування на доведені випадки </w:t>
      </w:r>
      <w:proofErr w:type="spellStart"/>
      <w:r w:rsidRPr="00CD0E59">
        <w:rPr>
          <w:rFonts w:ascii="Times New Roman" w:hAnsi="Times New Roman" w:cs="Times New Roman"/>
          <w:sz w:val="26"/>
          <w:szCs w:val="26"/>
          <w:lang w:val="uk-UA"/>
        </w:rPr>
        <w:t>булінгу</w:t>
      </w:r>
      <w:proofErr w:type="spellEnd"/>
      <w:r w:rsidRPr="00CD0E59">
        <w:rPr>
          <w:rFonts w:ascii="Times New Roman" w:hAnsi="Times New Roman" w:cs="Times New Roman"/>
          <w:sz w:val="26"/>
          <w:szCs w:val="26"/>
          <w:lang w:val="uk-UA"/>
        </w:rPr>
        <w:t xml:space="preserve"> (цькування) в закладі освіти та відповідальність осіб, причетних до </w:t>
      </w:r>
      <w:proofErr w:type="spellStart"/>
      <w:r w:rsidRPr="00CD0E59">
        <w:rPr>
          <w:rFonts w:ascii="Times New Roman" w:hAnsi="Times New Roman" w:cs="Times New Roman"/>
          <w:sz w:val="26"/>
          <w:szCs w:val="26"/>
          <w:lang w:val="uk-UA"/>
        </w:rPr>
        <w:t>булінгу</w:t>
      </w:r>
      <w:proofErr w:type="spellEnd"/>
      <w:r w:rsidRPr="00CD0E59">
        <w:rPr>
          <w:rFonts w:ascii="Times New Roman" w:hAnsi="Times New Roman" w:cs="Times New Roman"/>
          <w:sz w:val="26"/>
          <w:szCs w:val="26"/>
          <w:lang w:val="uk-UA"/>
        </w:rPr>
        <w:t xml:space="preserve"> (цькування)</w:t>
      </w:r>
      <w:r>
        <w:rPr>
          <w:rFonts w:ascii="Times New Roman" w:hAnsi="Times New Roman" w:cs="Times New Roman"/>
          <w:sz w:val="26"/>
          <w:szCs w:val="26"/>
          <w:lang w:val="uk-UA"/>
        </w:rPr>
        <w:t>» (Додаток 2 до Положення).</w:t>
      </w:r>
    </w:p>
    <w:p w:rsidR="003D6D03" w:rsidRPr="005D4D8C" w:rsidRDefault="003D6D03" w:rsidP="00CF4DAC">
      <w:pPr>
        <w:pStyle w:val="a8"/>
        <w:numPr>
          <w:ilvl w:val="0"/>
          <w:numId w:val="10"/>
        </w:numPr>
        <w:tabs>
          <w:tab w:val="left" w:pos="1134"/>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Після отримання та реєстрації скарги проректор з науково-педагогічної роботи, соціально-економічного розвитку та молодіжної політики формує склад </w:t>
      </w:r>
      <w:r w:rsidRPr="005D4D8C">
        <w:rPr>
          <w:rFonts w:ascii="Times New Roman" w:hAnsi="Times New Roman" w:cs="Times New Roman"/>
          <w:sz w:val="26"/>
          <w:szCs w:val="26"/>
          <w:lang w:val="uk-UA"/>
        </w:rPr>
        <w:lastRenderedPageBreak/>
        <w:t>Комісії для вирішення конкретної конфліктної ситуації відповідно до вимог п.3.3. даного Положення.</w:t>
      </w:r>
    </w:p>
    <w:p w:rsidR="00E9403A" w:rsidRPr="005D4D8C" w:rsidRDefault="00E9403A" w:rsidP="00CF4DAC">
      <w:pPr>
        <w:pStyle w:val="a8"/>
        <w:numPr>
          <w:ilvl w:val="0"/>
          <w:numId w:val="10"/>
        </w:numPr>
        <w:tabs>
          <w:tab w:val="left" w:pos="1134"/>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Після отримання скарги та проведення консультації з представником Комісії для вирішення конкретної конфліктної ситуації, скаржник має право обрати один із способів врегулювання конфліктної ситуації.</w:t>
      </w:r>
    </w:p>
    <w:p w:rsidR="00E9403A" w:rsidRPr="005D4D8C" w:rsidRDefault="00E9403A" w:rsidP="00CF4DAC">
      <w:pPr>
        <w:pStyle w:val="a8"/>
        <w:numPr>
          <w:ilvl w:val="0"/>
          <w:numId w:val="10"/>
        </w:numPr>
        <w:tabs>
          <w:tab w:val="left" w:pos="1134"/>
        </w:tabs>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При врегулюванні конфліктної ситуації </w:t>
      </w:r>
      <w:r w:rsidRPr="005D4D8C">
        <w:rPr>
          <w:rFonts w:ascii="Times New Roman" w:hAnsi="Times New Roman" w:cs="Times New Roman"/>
          <w:b/>
          <w:sz w:val="26"/>
          <w:szCs w:val="26"/>
          <w:lang w:val="uk-UA"/>
        </w:rPr>
        <w:t>за неформальною процедурою</w:t>
      </w:r>
      <w:r w:rsidRPr="005D4D8C">
        <w:rPr>
          <w:rFonts w:ascii="Times New Roman" w:hAnsi="Times New Roman" w:cs="Times New Roman"/>
          <w:sz w:val="26"/>
          <w:szCs w:val="26"/>
          <w:lang w:val="uk-UA"/>
        </w:rPr>
        <w:t xml:space="preserve"> Комісія для вирішення конкретної конфліктної ситуації, в разі необхідності, отримує від скаржника в письмовій формі уточнюючі та додаткові деталі, пов’язані із конкретною ситуацією, та призначає дату проведення спільної зустрічі зі сторонами конфлікту, яка не може бути призначена у термін, який перевищує 10 календарних днів з моменту отримання скарги.</w:t>
      </w:r>
    </w:p>
    <w:p w:rsidR="00CF4DAC" w:rsidRPr="005D4D8C" w:rsidRDefault="00CF4DAC" w:rsidP="00666133">
      <w:pPr>
        <w:pStyle w:val="a8"/>
        <w:numPr>
          <w:ilvl w:val="0"/>
          <w:numId w:val="12"/>
        </w:numPr>
        <w:tabs>
          <w:tab w:val="left" w:pos="1843"/>
        </w:tabs>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У визначену дату Комісія для вирішення конкретної конфліктної ситуації проводить зустріч з учасниками конфліктної ситуації. У разі неможливості присутності однієї зі сторін без поважної причини – зустріч проводиться без неї.</w:t>
      </w:r>
    </w:p>
    <w:p w:rsidR="00CF4DAC" w:rsidRPr="005D4D8C" w:rsidRDefault="00CF4DAC" w:rsidP="00666133">
      <w:pPr>
        <w:pStyle w:val="a8"/>
        <w:numPr>
          <w:ilvl w:val="0"/>
          <w:numId w:val="12"/>
        </w:numPr>
        <w:tabs>
          <w:tab w:val="left" w:pos="1843"/>
        </w:tabs>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Комісія для вирішення конкретної конфліктної ситуації вивчає скаргу, надає консультації обом сторонам конфлікту, пропонує способи вирішення конкретної конфліктної ситуації, які не передбачають прийняття дисциплінарних рішень керівництва Університету.</w:t>
      </w:r>
    </w:p>
    <w:p w:rsidR="00CF4DAC" w:rsidRPr="005D4D8C" w:rsidRDefault="00CF4DAC" w:rsidP="00666133">
      <w:pPr>
        <w:pStyle w:val="a8"/>
        <w:numPr>
          <w:ilvl w:val="0"/>
          <w:numId w:val="12"/>
        </w:numPr>
        <w:tabs>
          <w:tab w:val="left" w:pos="1843"/>
        </w:tabs>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У разі досягнення спільного рішення неформальна процедура завершується.</w:t>
      </w:r>
    </w:p>
    <w:p w:rsidR="00CF4DAC" w:rsidRPr="005D4D8C" w:rsidRDefault="00CF4DAC" w:rsidP="00666133">
      <w:pPr>
        <w:pStyle w:val="a8"/>
        <w:numPr>
          <w:ilvl w:val="0"/>
          <w:numId w:val="12"/>
        </w:numPr>
        <w:tabs>
          <w:tab w:val="left" w:pos="1843"/>
        </w:tabs>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На вимогу сторін конфлікту спільне рішення оформлюється у письмовій формі. Примірник такого рішення зберігається в Комісії з врегулювання конфліктних ситуацій 5 років.</w:t>
      </w:r>
    </w:p>
    <w:p w:rsidR="00C9789D" w:rsidRPr="005D4D8C" w:rsidRDefault="00666133" w:rsidP="005D4D8C">
      <w:pPr>
        <w:pStyle w:val="a8"/>
        <w:numPr>
          <w:ilvl w:val="0"/>
          <w:numId w:val="10"/>
        </w:numPr>
        <w:tabs>
          <w:tab w:val="left" w:pos="1276"/>
        </w:tabs>
        <w:ind w:left="0" w:firstLine="426"/>
        <w:jc w:val="both"/>
        <w:rPr>
          <w:rFonts w:ascii="Times New Roman" w:hAnsi="Times New Roman" w:cs="Times New Roman"/>
          <w:sz w:val="26"/>
          <w:szCs w:val="26"/>
          <w:lang w:val="uk-UA"/>
        </w:rPr>
      </w:pPr>
      <w:r w:rsidRPr="005D4D8C">
        <w:rPr>
          <w:rFonts w:ascii="Times New Roman" w:hAnsi="Times New Roman" w:cs="Times New Roman"/>
          <w:b/>
          <w:sz w:val="26"/>
          <w:szCs w:val="26"/>
          <w:lang w:val="uk-UA"/>
        </w:rPr>
        <w:t>Формальний спосіб</w:t>
      </w:r>
      <w:r w:rsidRPr="005D4D8C">
        <w:rPr>
          <w:rFonts w:ascii="Times New Roman" w:hAnsi="Times New Roman" w:cs="Times New Roman"/>
          <w:sz w:val="26"/>
          <w:szCs w:val="26"/>
          <w:lang w:val="uk-UA"/>
        </w:rPr>
        <w:t xml:space="preserve"> врегулювання конфліктної ситуації здійснюється у разі:</w:t>
      </w:r>
    </w:p>
    <w:p w:rsidR="00666133" w:rsidRPr="005D4D8C" w:rsidRDefault="00666133" w:rsidP="005D4D8C">
      <w:pPr>
        <w:pStyle w:val="a8"/>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якщо скаржником обрано формальну процедуру;</w:t>
      </w:r>
    </w:p>
    <w:p w:rsidR="00666133" w:rsidRPr="005D4D8C" w:rsidRDefault="00666133" w:rsidP="005D4D8C">
      <w:pPr>
        <w:pStyle w:val="a8"/>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відмови потенційного порушника від неформальної процедури;</w:t>
      </w:r>
    </w:p>
    <w:p w:rsidR="00666133" w:rsidRPr="005D4D8C" w:rsidRDefault="00666133" w:rsidP="005D4D8C">
      <w:pPr>
        <w:pStyle w:val="a8"/>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якщо шляхом неформальної процедури не було досягнуто спільного рішення.</w:t>
      </w:r>
    </w:p>
    <w:p w:rsidR="00666133" w:rsidRPr="005D4D8C" w:rsidRDefault="00666133" w:rsidP="005D4D8C">
      <w:pPr>
        <w:pStyle w:val="a8"/>
        <w:numPr>
          <w:ilvl w:val="0"/>
          <w:numId w:val="15"/>
        </w:numPr>
        <w:tabs>
          <w:tab w:val="left" w:pos="1843"/>
        </w:tabs>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Комісія для вирішення конкретної конфліктної ситуації в межах формальної процедури після отримання скарги обов’язково інформує керівництво Університету та протягом 10 робочих днів проводить своє засідання, на якому вирішується чи належить до компетенції Комісії для вирішення конкретної конфліктної ситуації розгляд скарги. </w:t>
      </w:r>
      <w:r w:rsidR="00D40499" w:rsidRPr="005D4D8C">
        <w:rPr>
          <w:rFonts w:ascii="Times New Roman" w:hAnsi="Times New Roman" w:cs="Times New Roman"/>
          <w:sz w:val="26"/>
          <w:szCs w:val="26"/>
          <w:lang w:val="uk-UA"/>
        </w:rPr>
        <w:t>У</w:t>
      </w:r>
      <w:r w:rsidRPr="005D4D8C">
        <w:rPr>
          <w:rFonts w:ascii="Times New Roman" w:hAnsi="Times New Roman" w:cs="Times New Roman"/>
          <w:sz w:val="26"/>
          <w:szCs w:val="26"/>
          <w:lang w:val="uk-UA"/>
        </w:rPr>
        <w:t xml:space="preserve"> разі необхідності – отримує в письмовій формі від сторін конфлікту уточнюючу та додаткову інформацію, пов’язану із конфліктною ситуацією (дата, місце, час, особи, які залучені до ситуації, свідки, тощо).</w:t>
      </w:r>
    </w:p>
    <w:p w:rsidR="009C7DFD" w:rsidRDefault="00D40499" w:rsidP="005D4D8C">
      <w:pPr>
        <w:pStyle w:val="a8"/>
        <w:numPr>
          <w:ilvl w:val="0"/>
          <w:numId w:val="15"/>
        </w:numPr>
        <w:tabs>
          <w:tab w:val="left" w:pos="1843"/>
        </w:tabs>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Протягом 30 календарних днів від дня отримання скарги Комісія для вирішення конкретної конфліктної ситуації проводить засідання, на яке запрошуються скаржник, потенційний порушник, свідки та інші особи, які можуть надати необхідну інформацію.</w:t>
      </w:r>
      <w:r w:rsidR="009C7DFD">
        <w:rPr>
          <w:rFonts w:ascii="Times New Roman" w:hAnsi="Times New Roman" w:cs="Times New Roman"/>
          <w:sz w:val="26"/>
          <w:szCs w:val="26"/>
          <w:lang w:val="uk-UA"/>
        </w:rPr>
        <w:t xml:space="preserve"> </w:t>
      </w:r>
    </w:p>
    <w:p w:rsidR="00666133" w:rsidRPr="009C7DFD" w:rsidRDefault="009C7DFD" w:rsidP="009C7DFD">
      <w:pPr>
        <w:pStyle w:val="a8"/>
        <w:tabs>
          <w:tab w:val="left" w:pos="1843"/>
        </w:tabs>
        <w:ind w:left="426" w:firstLine="567"/>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Строк розгляду комісією заяви або повідомлення про випадок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в закладі освіти та виконання нею своїх завдань не має перевищувати </w:t>
      </w:r>
      <w:r w:rsidRPr="0021195C">
        <w:rPr>
          <w:rFonts w:ascii="Times New Roman" w:hAnsi="Times New Roman" w:cs="Times New Roman"/>
          <w:sz w:val="26"/>
          <w:szCs w:val="26"/>
          <w:lang w:val="uk-UA"/>
        </w:rPr>
        <w:lastRenderedPageBreak/>
        <w:t>десяти робочих днів із дня отримання заяви або повідомлення ректором Університету</w:t>
      </w:r>
      <w:r w:rsidRPr="009C7DFD">
        <w:rPr>
          <w:rFonts w:ascii="Times New Roman" w:hAnsi="Times New Roman" w:cs="Times New Roman"/>
          <w:sz w:val="26"/>
          <w:szCs w:val="26"/>
          <w:lang w:val="uk-UA"/>
        </w:rPr>
        <w:t xml:space="preserve">. </w:t>
      </w:r>
    </w:p>
    <w:p w:rsidR="00D40499" w:rsidRPr="005D4D8C" w:rsidRDefault="00D40499" w:rsidP="005D4D8C">
      <w:pPr>
        <w:pStyle w:val="a8"/>
        <w:numPr>
          <w:ilvl w:val="0"/>
          <w:numId w:val="15"/>
        </w:numPr>
        <w:tabs>
          <w:tab w:val="left" w:pos="1843"/>
        </w:tabs>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Строк розгляду скарги може бути продовжено не більше ніж на 15 календарних днів, з прийняттям відповідного рішення Комісією для вирішення конкретної конфліктної ситуації. При цьому загальний термін вирішення конфліктної ситуації не може перевищувати 45 календарних днів від дня отримання скарги.</w:t>
      </w:r>
    </w:p>
    <w:p w:rsidR="00D40499" w:rsidRPr="005D4D8C" w:rsidRDefault="00D40499" w:rsidP="005D4D8C">
      <w:pPr>
        <w:pStyle w:val="a8"/>
        <w:numPr>
          <w:ilvl w:val="0"/>
          <w:numId w:val="15"/>
        </w:numPr>
        <w:tabs>
          <w:tab w:val="left" w:pos="1843"/>
        </w:tabs>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У разі необхідності Комісія для вирішення конкретної конфліктної ситуації може звертатися за консультацією та/або інформацією до працівників університету, які є незацікавленими особами у ситуації, що розглядається.</w:t>
      </w:r>
    </w:p>
    <w:p w:rsidR="00D40499" w:rsidRPr="005D4D8C" w:rsidRDefault="005D4D8C" w:rsidP="005D4D8C">
      <w:pPr>
        <w:pStyle w:val="a8"/>
        <w:numPr>
          <w:ilvl w:val="0"/>
          <w:numId w:val="15"/>
        </w:numPr>
        <w:tabs>
          <w:tab w:val="left" w:pos="1843"/>
        </w:tabs>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У разі, якщо конфліктна ситуація стосується неповнолітньої особи, Комісія для вирішення конкретної конфліктної ситуації обов’язково проводить зустріч з батьками (законними представниками) неповнолітньої особи та запрошує їх на засідання.</w:t>
      </w:r>
    </w:p>
    <w:p w:rsidR="005D4D8C" w:rsidRPr="005D4D8C" w:rsidRDefault="005D4D8C" w:rsidP="005D4D8C">
      <w:pPr>
        <w:pStyle w:val="a8"/>
        <w:numPr>
          <w:ilvl w:val="0"/>
          <w:numId w:val="15"/>
        </w:numPr>
        <w:tabs>
          <w:tab w:val="left" w:pos="1843"/>
        </w:tabs>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За результатами проведення формальної процедури врегулювання конфліктної ситуації у письмовій формі оформлюється рішення, яке підписують всі члени Комісії для вирішення конкретної конфліктної ситуації та сторони конфлікту, кожна з яких отримує примірник рішення.</w:t>
      </w:r>
    </w:p>
    <w:p w:rsidR="005D4D8C" w:rsidRPr="005D4D8C" w:rsidRDefault="005D4D8C" w:rsidP="005D4D8C">
      <w:pPr>
        <w:pStyle w:val="a8"/>
        <w:numPr>
          <w:ilvl w:val="0"/>
          <w:numId w:val="15"/>
        </w:numPr>
        <w:tabs>
          <w:tab w:val="left" w:pos="1843"/>
        </w:tabs>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На підставі рішення Комісії для вирішення конкретної конфліктної ситуації керівництво Університету приймає відповідні дії, передбачені та дозволені законодавством України.</w:t>
      </w:r>
    </w:p>
    <w:p w:rsidR="005D4D8C" w:rsidRPr="005D4D8C" w:rsidRDefault="005D4D8C" w:rsidP="005D4D8C">
      <w:pPr>
        <w:pStyle w:val="a8"/>
        <w:numPr>
          <w:ilvl w:val="0"/>
          <w:numId w:val="15"/>
        </w:numPr>
        <w:tabs>
          <w:tab w:val="left" w:pos="1843"/>
        </w:tabs>
        <w:ind w:left="426" w:firstLine="567"/>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Примірник рішення та матеріали процедури вирішення конфлікту зберігаються у Комісії з врегулювання конфліктних ситуацій 5 років</w:t>
      </w:r>
    </w:p>
    <w:p w:rsidR="00C9789D" w:rsidRPr="005D4D8C" w:rsidRDefault="00C9789D" w:rsidP="005D4D8C">
      <w:pPr>
        <w:pStyle w:val="a8"/>
        <w:numPr>
          <w:ilvl w:val="0"/>
          <w:numId w:val="10"/>
        </w:numPr>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Щорічно </w:t>
      </w:r>
      <w:r w:rsidR="00315557" w:rsidRPr="005D4D8C">
        <w:rPr>
          <w:rFonts w:ascii="Times New Roman" w:hAnsi="Times New Roman" w:cs="Times New Roman"/>
          <w:sz w:val="26"/>
          <w:szCs w:val="26"/>
          <w:lang w:val="uk-UA"/>
        </w:rPr>
        <w:t xml:space="preserve">Комісія з врегулювання </w:t>
      </w:r>
      <w:r w:rsidRPr="005D4D8C">
        <w:rPr>
          <w:rFonts w:ascii="Times New Roman" w:hAnsi="Times New Roman" w:cs="Times New Roman"/>
          <w:sz w:val="26"/>
          <w:szCs w:val="26"/>
          <w:lang w:val="uk-UA"/>
        </w:rPr>
        <w:t>конфліктних ситуацій подає ректору звіт про свою діяльність, який містить</w:t>
      </w:r>
      <w:r w:rsidR="00315557" w:rsidRPr="005D4D8C">
        <w:rPr>
          <w:rFonts w:ascii="Times New Roman" w:hAnsi="Times New Roman" w:cs="Times New Roman"/>
          <w:sz w:val="26"/>
          <w:szCs w:val="26"/>
          <w:lang w:val="uk-UA"/>
        </w:rPr>
        <w:t xml:space="preserve"> </w:t>
      </w:r>
      <w:r w:rsidRPr="005D4D8C">
        <w:rPr>
          <w:rFonts w:ascii="Times New Roman" w:hAnsi="Times New Roman" w:cs="Times New Roman"/>
          <w:sz w:val="26"/>
          <w:szCs w:val="26"/>
          <w:lang w:val="uk-UA"/>
        </w:rPr>
        <w:t xml:space="preserve">узагальнені дані про кількість скарг (загальна </w:t>
      </w:r>
      <w:r w:rsidR="00315557" w:rsidRPr="005D4D8C">
        <w:rPr>
          <w:rFonts w:ascii="Times New Roman" w:hAnsi="Times New Roman" w:cs="Times New Roman"/>
          <w:sz w:val="26"/>
          <w:szCs w:val="26"/>
          <w:lang w:val="uk-UA"/>
        </w:rPr>
        <w:t xml:space="preserve">інформація та в розрізі окремих </w:t>
      </w:r>
      <w:r w:rsidRPr="005D4D8C">
        <w:rPr>
          <w:rFonts w:ascii="Times New Roman" w:hAnsi="Times New Roman" w:cs="Times New Roman"/>
          <w:sz w:val="26"/>
          <w:szCs w:val="26"/>
          <w:lang w:val="uk-UA"/>
        </w:rPr>
        <w:t>конфліктних ситуацій) і аналіз з питань, що були порушені в скаргах.</w:t>
      </w:r>
    </w:p>
    <w:p w:rsidR="005D4D8C" w:rsidRPr="005D4D8C" w:rsidRDefault="005D4D8C" w:rsidP="005D4D8C">
      <w:pPr>
        <w:pStyle w:val="a8"/>
        <w:numPr>
          <w:ilvl w:val="0"/>
          <w:numId w:val="10"/>
        </w:numPr>
        <w:ind w:left="0" w:firstLine="426"/>
        <w:jc w:val="both"/>
        <w:rPr>
          <w:rFonts w:ascii="Times New Roman" w:hAnsi="Times New Roman" w:cs="Times New Roman"/>
          <w:sz w:val="26"/>
          <w:szCs w:val="26"/>
          <w:lang w:val="uk-UA"/>
        </w:rPr>
      </w:pPr>
      <w:r w:rsidRPr="005D4D8C">
        <w:rPr>
          <w:rFonts w:ascii="Times New Roman" w:hAnsi="Times New Roman" w:cs="Times New Roman"/>
          <w:sz w:val="26"/>
          <w:szCs w:val="26"/>
          <w:lang w:val="uk-UA"/>
        </w:rPr>
        <w:t>Застосування даного Положення не виключає можливість застосування норм чинного законодавства України щодо захисту особою своїх прав.</w:t>
      </w:r>
    </w:p>
    <w:p w:rsidR="005D4D8C" w:rsidRDefault="005D4D8C" w:rsidP="00C9789D">
      <w:pPr>
        <w:rPr>
          <w:rFonts w:ascii="Times New Roman" w:hAnsi="Times New Roman" w:cs="Times New Roman"/>
          <w:sz w:val="28"/>
          <w:szCs w:val="28"/>
          <w:lang w:val="uk-UA"/>
        </w:rPr>
      </w:pPr>
    </w:p>
    <w:p w:rsidR="005D4D8C" w:rsidRDefault="005D4D8C" w:rsidP="00C9789D">
      <w:pPr>
        <w:rPr>
          <w:rFonts w:ascii="Times New Roman" w:hAnsi="Times New Roman" w:cs="Times New Roman"/>
          <w:sz w:val="28"/>
          <w:szCs w:val="28"/>
          <w:lang w:val="uk-UA"/>
        </w:rPr>
      </w:pPr>
      <w:r>
        <w:rPr>
          <w:rFonts w:ascii="Times New Roman" w:hAnsi="Times New Roman" w:cs="Times New Roman"/>
          <w:sz w:val="28"/>
          <w:szCs w:val="28"/>
          <w:lang w:val="uk-UA"/>
        </w:rPr>
        <w:t>Погоджено:</w:t>
      </w:r>
    </w:p>
    <w:p w:rsidR="005D4D8C" w:rsidRDefault="005D4D8C" w:rsidP="00C9789D">
      <w:pPr>
        <w:rPr>
          <w:rFonts w:ascii="Times New Roman" w:hAnsi="Times New Roman" w:cs="Times New Roman"/>
          <w:sz w:val="28"/>
          <w:szCs w:val="28"/>
          <w:lang w:val="uk-UA"/>
        </w:rPr>
      </w:pPr>
    </w:p>
    <w:p w:rsidR="005D4D8C" w:rsidRPr="005D4D8C" w:rsidRDefault="005D4D8C" w:rsidP="005D4D8C">
      <w:pPr>
        <w:spacing w:after="0" w:line="240" w:lineRule="auto"/>
        <w:rPr>
          <w:rFonts w:ascii="Times New Roman" w:hAnsi="Times New Roman" w:cs="Times New Roman"/>
          <w:sz w:val="26"/>
          <w:szCs w:val="26"/>
          <w:lang w:val="uk-UA"/>
        </w:rPr>
      </w:pPr>
      <w:proofErr w:type="spellStart"/>
      <w:r w:rsidRPr="005D4D8C">
        <w:rPr>
          <w:rFonts w:ascii="Times New Roman" w:hAnsi="Times New Roman" w:cs="Times New Roman"/>
          <w:sz w:val="26"/>
          <w:szCs w:val="26"/>
          <w:lang w:val="uk-UA"/>
        </w:rPr>
        <w:t>В.о.голови</w:t>
      </w:r>
      <w:proofErr w:type="spellEnd"/>
      <w:r w:rsidRPr="005D4D8C">
        <w:rPr>
          <w:rFonts w:ascii="Times New Roman" w:hAnsi="Times New Roman" w:cs="Times New Roman"/>
          <w:sz w:val="26"/>
          <w:szCs w:val="26"/>
          <w:lang w:val="uk-UA"/>
        </w:rPr>
        <w:t xml:space="preserve"> профкому студентів,</w:t>
      </w:r>
    </w:p>
    <w:p w:rsidR="005D4D8C" w:rsidRPr="005D4D8C" w:rsidRDefault="005D4D8C" w:rsidP="005D4D8C">
      <w:pPr>
        <w:spacing w:after="0" w:line="240" w:lineRule="auto"/>
        <w:rPr>
          <w:rFonts w:ascii="Times New Roman" w:hAnsi="Times New Roman" w:cs="Times New Roman"/>
          <w:sz w:val="26"/>
          <w:szCs w:val="26"/>
          <w:lang w:val="uk-UA"/>
        </w:rPr>
      </w:pPr>
      <w:r w:rsidRPr="005D4D8C">
        <w:rPr>
          <w:rFonts w:ascii="Times New Roman" w:hAnsi="Times New Roman" w:cs="Times New Roman"/>
          <w:sz w:val="26"/>
          <w:szCs w:val="26"/>
          <w:lang w:val="uk-UA"/>
        </w:rPr>
        <w:t>аспірантів та докторантів</w:t>
      </w:r>
      <w:r w:rsidRPr="005D4D8C">
        <w:rPr>
          <w:rFonts w:ascii="Times New Roman" w:hAnsi="Times New Roman" w:cs="Times New Roman"/>
          <w:sz w:val="26"/>
          <w:szCs w:val="26"/>
          <w:lang w:val="uk-UA"/>
        </w:rPr>
        <w:tab/>
      </w:r>
      <w:r w:rsidRPr="005D4D8C">
        <w:rPr>
          <w:rFonts w:ascii="Times New Roman" w:hAnsi="Times New Roman" w:cs="Times New Roman"/>
          <w:sz w:val="26"/>
          <w:szCs w:val="26"/>
          <w:lang w:val="uk-UA"/>
        </w:rPr>
        <w:tab/>
      </w:r>
      <w:r w:rsidRPr="005D4D8C">
        <w:rPr>
          <w:rFonts w:ascii="Times New Roman" w:hAnsi="Times New Roman" w:cs="Times New Roman"/>
          <w:sz w:val="26"/>
          <w:szCs w:val="26"/>
          <w:lang w:val="uk-UA"/>
        </w:rPr>
        <w:tab/>
      </w:r>
      <w:r w:rsidRPr="005D4D8C">
        <w:rPr>
          <w:rFonts w:ascii="Times New Roman" w:hAnsi="Times New Roman" w:cs="Times New Roman"/>
          <w:sz w:val="26"/>
          <w:szCs w:val="26"/>
          <w:lang w:val="uk-UA"/>
        </w:rPr>
        <w:tab/>
      </w:r>
      <w:r w:rsidRPr="005D4D8C">
        <w:rPr>
          <w:rFonts w:ascii="Times New Roman" w:hAnsi="Times New Roman" w:cs="Times New Roman"/>
          <w:sz w:val="26"/>
          <w:szCs w:val="26"/>
          <w:lang w:val="uk-UA"/>
        </w:rPr>
        <w:tab/>
      </w:r>
      <w:r>
        <w:rPr>
          <w:rFonts w:ascii="Times New Roman" w:hAnsi="Times New Roman" w:cs="Times New Roman"/>
          <w:sz w:val="26"/>
          <w:szCs w:val="26"/>
          <w:lang w:val="uk-UA"/>
        </w:rPr>
        <w:tab/>
      </w:r>
      <w:r w:rsidRPr="005D4D8C">
        <w:rPr>
          <w:rFonts w:ascii="Times New Roman" w:hAnsi="Times New Roman" w:cs="Times New Roman"/>
          <w:sz w:val="26"/>
          <w:szCs w:val="26"/>
          <w:lang w:val="uk-UA"/>
        </w:rPr>
        <w:tab/>
        <w:t>Марина ЗІНЧЕНКО</w:t>
      </w:r>
    </w:p>
    <w:p w:rsidR="005D4D8C" w:rsidRPr="005D4D8C" w:rsidRDefault="005D4D8C" w:rsidP="005D4D8C">
      <w:pPr>
        <w:spacing w:after="0" w:line="240" w:lineRule="auto"/>
        <w:rPr>
          <w:rFonts w:ascii="Times New Roman" w:hAnsi="Times New Roman" w:cs="Times New Roman"/>
          <w:sz w:val="26"/>
          <w:szCs w:val="26"/>
          <w:lang w:val="uk-UA"/>
        </w:rPr>
      </w:pPr>
    </w:p>
    <w:p w:rsidR="005D4D8C" w:rsidRPr="005D4D8C" w:rsidRDefault="005D4D8C" w:rsidP="005D4D8C">
      <w:pPr>
        <w:spacing w:after="0" w:line="240" w:lineRule="auto"/>
        <w:rPr>
          <w:rFonts w:ascii="Times New Roman" w:hAnsi="Times New Roman" w:cs="Times New Roman"/>
          <w:sz w:val="26"/>
          <w:szCs w:val="26"/>
          <w:lang w:val="uk-UA"/>
        </w:rPr>
      </w:pPr>
      <w:r w:rsidRPr="005D4D8C">
        <w:rPr>
          <w:rFonts w:ascii="Times New Roman" w:hAnsi="Times New Roman" w:cs="Times New Roman"/>
          <w:sz w:val="26"/>
          <w:szCs w:val="26"/>
          <w:lang w:val="uk-UA"/>
        </w:rPr>
        <w:t>Начальник юридичного відділу</w:t>
      </w:r>
      <w:r w:rsidRPr="005D4D8C">
        <w:rPr>
          <w:rFonts w:ascii="Times New Roman" w:hAnsi="Times New Roman" w:cs="Times New Roman"/>
          <w:sz w:val="26"/>
          <w:szCs w:val="26"/>
          <w:lang w:val="uk-UA"/>
        </w:rPr>
        <w:tab/>
      </w:r>
      <w:r w:rsidRPr="005D4D8C">
        <w:rPr>
          <w:rFonts w:ascii="Times New Roman" w:hAnsi="Times New Roman" w:cs="Times New Roman"/>
          <w:sz w:val="26"/>
          <w:szCs w:val="26"/>
          <w:lang w:val="uk-UA"/>
        </w:rPr>
        <w:tab/>
      </w:r>
      <w:r w:rsidRPr="005D4D8C">
        <w:rPr>
          <w:rFonts w:ascii="Times New Roman" w:hAnsi="Times New Roman" w:cs="Times New Roman"/>
          <w:sz w:val="26"/>
          <w:szCs w:val="26"/>
          <w:lang w:val="uk-UA"/>
        </w:rPr>
        <w:tab/>
      </w:r>
      <w:r>
        <w:rPr>
          <w:rFonts w:ascii="Times New Roman" w:hAnsi="Times New Roman" w:cs="Times New Roman"/>
          <w:sz w:val="26"/>
          <w:szCs w:val="26"/>
          <w:lang w:val="uk-UA"/>
        </w:rPr>
        <w:tab/>
      </w:r>
      <w:r w:rsidRPr="005D4D8C">
        <w:rPr>
          <w:rFonts w:ascii="Times New Roman" w:hAnsi="Times New Roman" w:cs="Times New Roman"/>
          <w:sz w:val="26"/>
          <w:szCs w:val="26"/>
          <w:lang w:val="uk-UA"/>
        </w:rPr>
        <w:tab/>
      </w:r>
      <w:r w:rsidRPr="005D4D8C">
        <w:rPr>
          <w:rFonts w:ascii="Times New Roman" w:hAnsi="Times New Roman" w:cs="Times New Roman"/>
          <w:sz w:val="26"/>
          <w:szCs w:val="26"/>
          <w:lang w:val="uk-UA"/>
        </w:rPr>
        <w:tab/>
        <w:t>Максим ДЄЄВ</w:t>
      </w:r>
    </w:p>
    <w:p w:rsidR="005D4D8C" w:rsidRPr="005D4D8C" w:rsidRDefault="005D4D8C" w:rsidP="005D4D8C">
      <w:pPr>
        <w:spacing w:after="0" w:line="240" w:lineRule="auto"/>
        <w:rPr>
          <w:rFonts w:ascii="Times New Roman" w:hAnsi="Times New Roman" w:cs="Times New Roman"/>
          <w:sz w:val="26"/>
          <w:szCs w:val="26"/>
          <w:lang w:val="uk-UA"/>
        </w:rPr>
      </w:pPr>
    </w:p>
    <w:p w:rsidR="005D4D8C" w:rsidRDefault="005D4D8C" w:rsidP="005D4D8C">
      <w:pPr>
        <w:spacing w:after="0" w:line="240" w:lineRule="auto"/>
        <w:rPr>
          <w:rFonts w:ascii="Times New Roman" w:hAnsi="Times New Roman" w:cs="Times New Roman"/>
          <w:sz w:val="26"/>
          <w:szCs w:val="26"/>
          <w:lang w:val="uk-UA"/>
        </w:rPr>
      </w:pPr>
      <w:r w:rsidRPr="005D4D8C">
        <w:rPr>
          <w:rFonts w:ascii="Times New Roman" w:hAnsi="Times New Roman" w:cs="Times New Roman"/>
          <w:sz w:val="26"/>
          <w:szCs w:val="26"/>
          <w:lang w:val="uk-UA"/>
        </w:rPr>
        <w:t xml:space="preserve">Голова профкому співробітників </w:t>
      </w:r>
    </w:p>
    <w:p w:rsidR="005D4D8C" w:rsidRDefault="005D4D8C" w:rsidP="005D4D8C">
      <w:pPr>
        <w:spacing w:after="0" w:line="240" w:lineRule="auto"/>
        <w:rPr>
          <w:rFonts w:ascii="Times New Roman" w:hAnsi="Times New Roman" w:cs="Times New Roman"/>
          <w:sz w:val="26"/>
          <w:szCs w:val="26"/>
          <w:lang w:val="uk-UA"/>
        </w:rPr>
      </w:pPr>
      <w:r w:rsidRPr="005D4D8C">
        <w:rPr>
          <w:rFonts w:ascii="Times New Roman" w:hAnsi="Times New Roman" w:cs="Times New Roman"/>
          <w:sz w:val="26"/>
          <w:szCs w:val="26"/>
          <w:lang w:val="uk-UA"/>
        </w:rPr>
        <w:t>та викладачів</w:t>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t>Юрій ПЕТРУША</w:t>
      </w:r>
    </w:p>
    <w:p w:rsidR="001A3E26" w:rsidRDefault="001A3E26">
      <w:pPr>
        <w:rPr>
          <w:rFonts w:ascii="Times New Roman" w:hAnsi="Times New Roman" w:cs="Times New Roman"/>
          <w:sz w:val="26"/>
          <w:szCs w:val="26"/>
          <w:lang w:val="uk-UA"/>
        </w:rPr>
      </w:pPr>
      <w:r>
        <w:rPr>
          <w:rFonts w:ascii="Times New Roman" w:hAnsi="Times New Roman" w:cs="Times New Roman"/>
          <w:sz w:val="26"/>
          <w:szCs w:val="26"/>
          <w:lang w:val="uk-UA"/>
        </w:rPr>
        <w:br w:type="page"/>
      </w:r>
    </w:p>
    <w:p w:rsidR="001A3E26" w:rsidRDefault="001A3E26" w:rsidP="001A3E26">
      <w:pPr>
        <w:spacing w:after="0"/>
        <w:ind w:left="3686"/>
        <w:rPr>
          <w:rFonts w:ascii="Times New Roman" w:hAnsi="Times New Roman" w:cs="Times New Roman"/>
          <w:b/>
          <w:sz w:val="20"/>
          <w:szCs w:val="20"/>
          <w:lang w:val="uk-UA"/>
        </w:rPr>
      </w:pPr>
      <w:r w:rsidRPr="00B61A45">
        <w:rPr>
          <w:rFonts w:ascii="Times New Roman" w:hAnsi="Times New Roman" w:cs="Times New Roman"/>
          <w:b/>
          <w:sz w:val="20"/>
          <w:szCs w:val="20"/>
          <w:lang w:val="uk-UA"/>
        </w:rPr>
        <w:lastRenderedPageBreak/>
        <w:t>Додаток 1 до Положення про врегулювання конфліктних ситуацій у Національному університеті «Запорізька політехніка»</w:t>
      </w:r>
    </w:p>
    <w:p w:rsidR="001A3E26" w:rsidRPr="00B61A45" w:rsidRDefault="001A3E26" w:rsidP="001A3E26">
      <w:pPr>
        <w:spacing w:after="0"/>
        <w:ind w:left="6237"/>
        <w:rPr>
          <w:rFonts w:ascii="Times New Roman" w:hAnsi="Times New Roman" w:cs="Times New Roman"/>
          <w:b/>
          <w:sz w:val="20"/>
          <w:szCs w:val="20"/>
          <w:lang w:val="uk-UA"/>
        </w:rPr>
      </w:pPr>
    </w:p>
    <w:p w:rsidR="001A3E26" w:rsidRPr="0021195C" w:rsidRDefault="001A3E26" w:rsidP="001A3E26">
      <w:pPr>
        <w:spacing w:after="0"/>
        <w:jc w:val="center"/>
        <w:rPr>
          <w:rFonts w:ascii="Times New Roman" w:hAnsi="Times New Roman" w:cs="Times New Roman"/>
          <w:b/>
          <w:sz w:val="28"/>
          <w:lang w:val="uk-UA"/>
        </w:rPr>
      </w:pPr>
      <w:r w:rsidRPr="0021195C">
        <w:rPr>
          <w:rFonts w:ascii="Times New Roman" w:hAnsi="Times New Roman" w:cs="Times New Roman"/>
          <w:b/>
          <w:sz w:val="28"/>
          <w:lang w:val="uk-UA"/>
        </w:rPr>
        <w:t xml:space="preserve">Порядок подання та розгляду (з дотриманням конфіденційності) заяв про випадки </w:t>
      </w:r>
      <w:proofErr w:type="spellStart"/>
      <w:r w:rsidRPr="0021195C">
        <w:rPr>
          <w:rFonts w:ascii="Times New Roman" w:hAnsi="Times New Roman" w:cs="Times New Roman"/>
          <w:b/>
          <w:sz w:val="28"/>
          <w:lang w:val="uk-UA"/>
        </w:rPr>
        <w:t>булінгу</w:t>
      </w:r>
      <w:proofErr w:type="spellEnd"/>
      <w:r w:rsidRPr="0021195C">
        <w:rPr>
          <w:rFonts w:ascii="Times New Roman" w:hAnsi="Times New Roman" w:cs="Times New Roman"/>
          <w:b/>
          <w:sz w:val="28"/>
          <w:lang w:val="uk-UA"/>
        </w:rPr>
        <w:t xml:space="preserve"> (цькування) в закладі освіти </w:t>
      </w:r>
    </w:p>
    <w:p w:rsidR="001A3E26" w:rsidRPr="00026301" w:rsidRDefault="001A3E26" w:rsidP="001A3E26">
      <w:pPr>
        <w:spacing w:after="0"/>
        <w:jc w:val="center"/>
        <w:rPr>
          <w:rFonts w:ascii="Times New Roman" w:hAnsi="Times New Roman" w:cs="Times New Roman"/>
          <w:sz w:val="28"/>
          <w:lang w:val="uk-UA"/>
        </w:rPr>
      </w:pPr>
    </w:p>
    <w:p w:rsidR="001A3E26" w:rsidRPr="0021195C" w:rsidRDefault="001A3E26" w:rsidP="001A3E26">
      <w:pPr>
        <w:pStyle w:val="a8"/>
        <w:numPr>
          <w:ilvl w:val="0"/>
          <w:numId w:val="16"/>
        </w:numPr>
        <w:spacing w:after="240"/>
        <w:ind w:left="0" w:firstLine="0"/>
        <w:jc w:val="both"/>
        <w:rPr>
          <w:rFonts w:ascii="Times New Roman" w:hAnsi="Times New Roman" w:cs="Times New Roman"/>
          <w:b/>
          <w:sz w:val="26"/>
          <w:szCs w:val="26"/>
          <w:lang w:val="uk-UA"/>
        </w:rPr>
      </w:pPr>
      <w:r w:rsidRPr="0021195C">
        <w:rPr>
          <w:rFonts w:ascii="Times New Roman" w:hAnsi="Times New Roman" w:cs="Times New Roman"/>
          <w:b/>
          <w:sz w:val="26"/>
          <w:szCs w:val="26"/>
          <w:lang w:val="uk-UA"/>
        </w:rPr>
        <w:t>Загальні питання</w:t>
      </w:r>
    </w:p>
    <w:p w:rsidR="001A3E26" w:rsidRPr="0021195C" w:rsidRDefault="001A3E26" w:rsidP="001A3E26">
      <w:pPr>
        <w:pStyle w:val="a8"/>
        <w:spacing w:after="240"/>
        <w:ind w:left="0"/>
        <w:jc w:val="both"/>
        <w:rPr>
          <w:rFonts w:ascii="Times New Roman" w:hAnsi="Times New Roman" w:cs="Times New Roman"/>
          <w:b/>
          <w:sz w:val="26"/>
          <w:szCs w:val="26"/>
          <w:lang w:val="uk-UA"/>
        </w:rPr>
      </w:pPr>
    </w:p>
    <w:p w:rsidR="001A3E26" w:rsidRPr="0021195C" w:rsidRDefault="001A3E26" w:rsidP="001A3E26">
      <w:pPr>
        <w:pStyle w:val="a8"/>
        <w:numPr>
          <w:ilvl w:val="1"/>
          <w:numId w:val="17"/>
        </w:numPr>
        <w:spacing w:before="120" w:after="0"/>
        <w:ind w:left="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Порядок подання та розгляду (з дотриманням конфіденційності) заяв про випадки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в закладі освіти (далі – Порядок) розроблений на основі Наказу Міністерства освіти і науки України від 28.12.2019 р. № 1646 «Деякі питання реагування на випадки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та застосування заходів виховного впливу в закладах освіти», Положення про врегулювання конфліктних ситуацій у Національному університеті «Запорізька політехніка» (далі − Положення) та має на меті заходи, спрямовані на покращення якості освіти та підвищення ефективності роботи в Університеті з метою забезпечення прозорого процесу, спрямованого на вирішення конфліктних ситуацій та проблем в найкоротші терміни.</w:t>
      </w:r>
    </w:p>
    <w:p w:rsidR="001A3E26" w:rsidRPr="0021195C" w:rsidRDefault="001A3E26" w:rsidP="001A3E26">
      <w:pPr>
        <w:pStyle w:val="a8"/>
        <w:numPr>
          <w:ilvl w:val="1"/>
          <w:numId w:val="17"/>
        </w:numPr>
        <w:spacing w:before="120" w:after="0"/>
        <w:ind w:left="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Положення розроблено згідно з Конституцією України, Кодексом законів про працю України, Законами України «Про вищу освіту», «Про освіту», «Про засади запобігання та протидії дискримінації в Україні», Правил внутрішнього трудового розпорядку Університету, Статуту Національного університету «Запорізька політехніка», наказів та розпоряджень ректора, інших нормативних документів.</w:t>
      </w:r>
    </w:p>
    <w:p w:rsidR="001A3E26" w:rsidRPr="0021195C" w:rsidRDefault="001A3E26" w:rsidP="001A3E26">
      <w:pPr>
        <w:pStyle w:val="a8"/>
        <w:numPr>
          <w:ilvl w:val="1"/>
          <w:numId w:val="17"/>
        </w:numPr>
        <w:spacing w:after="0"/>
        <w:ind w:left="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У даному Порядку використовуються наступні терміни:</w:t>
      </w:r>
    </w:p>
    <w:p w:rsidR="001A3E26" w:rsidRPr="0021195C" w:rsidRDefault="001A3E26" w:rsidP="001A3E26">
      <w:pPr>
        <w:spacing w:after="0"/>
        <w:ind w:left="709" w:firstLine="567"/>
        <w:jc w:val="both"/>
        <w:rPr>
          <w:rFonts w:ascii="Times New Roman" w:hAnsi="Times New Roman" w:cs="Times New Roman"/>
          <w:sz w:val="26"/>
          <w:szCs w:val="26"/>
          <w:lang w:val="uk-UA"/>
        </w:rPr>
      </w:pPr>
      <w:proofErr w:type="spellStart"/>
      <w:r w:rsidRPr="0021195C">
        <w:rPr>
          <w:rFonts w:ascii="Times New Roman" w:hAnsi="Times New Roman" w:cs="Times New Roman"/>
          <w:sz w:val="26"/>
          <w:szCs w:val="26"/>
          <w:lang w:val="uk-UA"/>
        </w:rPr>
        <w:t>Булінг</w:t>
      </w:r>
      <w:proofErr w:type="spellEnd"/>
      <w:r w:rsidRPr="0021195C">
        <w:rPr>
          <w:rFonts w:ascii="Times New Roman" w:hAnsi="Times New Roman" w:cs="Times New Roman"/>
          <w:sz w:val="26"/>
          <w:szCs w:val="26"/>
          <w:lang w:val="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1A3E26" w:rsidRPr="0021195C" w:rsidRDefault="001A3E26" w:rsidP="001A3E26">
      <w:pPr>
        <w:pStyle w:val="a8"/>
        <w:numPr>
          <w:ilvl w:val="0"/>
          <w:numId w:val="17"/>
        </w:numPr>
        <w:spacing w:before="120" w:after="240"/>
        <w:jc w:val="both"/>
        <w:rPr>
          <w:rFonts w:ascii="Times New Roman" w:hAnsi="Times New Roman" w:cs="Times New Roman"/>
          <w:b/>
          <w:sz w:val="26"/>
          <w:szCs w:val="26"/>
          <w:lang w:val="uk-UA"/>
        </w:rPr>
      </w:pPr>
      <w:r w:rsidRPr="0021195C">
        <w:rPr>
          <w:rFonts w:ascii="Times New Roman" w:hAnsi="Times New Roman" w:cs="Times New Roman"/>
          <w:b/>
          <w:sz w:val="26"/>
          <w:szCs w:val="26"/>
          <w:lang w:val="uk-UA"/>
        </w:rPr>
        <w:t xml:space="preserve"> Комісія з врегулювання конфліктних ситуацій</w:t>
      </w:r>
    </w:p>
    <w:p w:rsidR="001A3E26" w:rsidRPr="0021195C" w:rsidRDefault="001A3E26" w:rsidP="001A3E26">
      <w:pPr>
        <w:pStyle w:val="a8"/>
        <w:spacing w:before="120" w:after="240"/>
        <w:ind w:left="450"/>
        <w:jc w:val="both"/>
        <w:rPr>
          <w:rFonts w:ascii="Times New Roman" w:hAnsi="Times New Roman" w:cs="Times New Roman"/>
          <w:b/>
          <w:sz w:val="26"/>
          <w:szCs w:val="26"/>
          <w:lang w:val="uk-UA"/>
        </w:rPr>
      </w:pPr>
    </w:p>
    <w:p w:rsidR="001A3E26" w:rsidRPr="0021195C" w:rsidRDefault="001A3E26" w:rsidP="001A3E26">
      <w:pPr>
        <w:pStyle w:val="a8"/>
        <w:numPr>
          <w:ilvl w:val="1"/>
          <w:numId w:val="17"/>
        </w:numPr>
        <w:spacing w:after="0"/>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Для вирішення питань щодо врегулювання конфліктних ситуацій, включаючи пов’язані із </w:t>
      </w:r>
      <w:proofErr w:type="spellStart"/>
      <w:r w:rsidRPr="0021195C">
        <w:rPr>
          <w:rFonts w:ascii="Times New Roman" w:hAnsi="Times New Roman" w:cs="Times New Roman"/>
          <w:sz w:val="26"/>
          <w:szCs w:val="26"/>
          <w:lang w:val="uk-UA"/>
        </w:rPr>
        <w:t>булінгом</w:t>
      </w:r>
      <w:proofErr w:type="spellEnd"/>
      <w:r w:rsidRPr="0021195C">
        <w:rPr>
          <w:rFonts w:ascii="Times New Roman" w:hAnsi="Times New Roman" w:cs="Times New Roman"/>
          <w:sz w:val="26"/>
          <w:szCs w:val="26"/>
          <w:lang w:val="uk-UA"/>
        </w:rPr>
        <w:t>, в Університеті діє Комісія з врегулювання конфліктних ситуацій, яка є постійно діючим робочим органом.</w:t>
      </w:r>
    </w:p>
    <w:p w:rsidR="001A3E26" w:rsidRPr="0021195C" w:rsidRDefault="001A3E26" w:rsidP="001A3E26">
      <w:pPr>
        <w:pStyle w:val="a8"/>
        <w:numPr>
          <w:ilvl w:val="1"/>
          <w:numId w:val="17"/>
        </w:numPr>
        <w:spacing w:after="0"/>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До складу Комісії з врегулювання конфліктних ситуацій входять проректор з науково-педагогічної роботи, соціально-економічного розвитку та  молодіжної політики, начальник відділу кадрів, начальник навчального відділу, декани факультетів, представники органів студентського самоврядування, представники первинної профспілкової організації студентів, аспірантів і докторантів.</w:t>
      </w:r>
    </w:p>
    <w:p w:rsidR="001A3E26" w:rsidRPr="0021195C" w:rsidRDefault="001A3E26" w:rsidP="001A3E26">
      <w:pPr>
        <w:spacing w:after="0"/>
        <w:ind w:left="709" w:firstLine="11"/>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lastRenderedPageBreak/>
        <w:t>Склад Комісії з врегулювання конфліктних ситуацій затверджується наказом ректора Університету.</w:t>
      </w:r>
    </w:p>
    <w:p w:rsidR="001A3E26" w:rsidRPr="0021195C" w:rsidRDefault="001A3E26" w:rsidP="001A3E26">
      <w:pPr>
        <w:pStyle w:val="a8"/>
        <w:numPr>
          <w:ilvl w:val="1"/>
          <w:numId w:val="17"/>
        </w:numPr>
        <w:spacing w:after="0"/>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Склад Комісії для вирішення конкретної конфліктної ситуації формується розпорядженням проректора з науково-педагогічної роботи, соціально-економічного розвитку та молодіжної політики і складається не менш як з 5 членів Комісії з врегулювання конфліктних ситуацій, затверджених до її складу, у тому числі декана факультету (керівника структурного підрозділу), працівником/здобувачем вищої освіти якого є скаржник, представника юридичного відділу.</w:t>
      </w:r>
    </w:p>
    <w:p w:rsidR="001A3E26" w:rsidRPr="0021195C" w:rsidRDefault="001A3E26" w:rsidP="001A3E26">
      <w:pPr>
        <w:pStyle w:val="a8"/>
        <w:numPr>
          <w:ilvl w:val="1"/>
          <w:numId w:val="17"/>
        </w:numPr>
        <w:spacing w:after="0"/>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Комісія з врегулювання конфліктних ситуацій зобов’язана у своїй роботі дотримуватися засад поваги до приватного життя та захисту персональних даних учасників конфліктної ситуації.</w:t>
      </w:r>
    </w:p>
    <w:p w:rsidR="001A3E26" w:rsidRPr="0021195C" w:rsidRDefault="001A3E26" w:rsidP="001A3E26">
      <w:pPr>
        <w:pStyle w:val="a8"/>
        <w:spacing w:before="240" w:after="0"/>
        <w:jc w:val="both"/>
        <w:rPr>
          <w:rFonts w:ascii="Times New Roman" w:hAnsi="Times New Roman" w:cs="Times New Roman"/>
          <w:sz w:val="26"/>
          <w:szCs w:val="26"/>
          <w:lang w:val="uk-UA"/>
        </w:rPr>
      </w:pPr>
    </w:p>
    <w:p w:rsidR="001A3E26" w:rsidRPr="0021195C" w:rsidRDefault="001A3E26" w:rsidP="001A3E26">
      <w:pPr>
        <w:pStyle w:val="a8"/>
        <w:numPr>
          <w:ilvl w:val="0"/>
          <w:numId w:val="17"/>
        </w:numPr>
        <w:spacing w:after="240"/>
        <w:jc w:val="both"/>
        <w:rPr>
          <w:rFonts w:ascii="Times New Roman" w:hAnsi="Times New Roman" w:cs="Times New Roman"/>
          <w:b/>
          <w:sz w:val="26"/>
          <w:szCs w:val="26"/>
          <w:lang w:val="uk-UA"/>
        </w:rPr>
      </w:pPr>
      <w:r w:rsidRPr="0021195C">
        <w:rPr>
          <w:rFonts w:ascii="Times New Roman" w:hAnsi="Times New Roman" w:cs="Times New Roman"/>
          <w:b/>
          <w:sz w:val="26"/>
          <w:szCs w:val="26"/>
          <w:lang w:val="uk-UA"/>
        </w:rPr>
        <w:t xml:space="preserve">Подання заяв або повідомлень про випадки </w:t>
      </w:r>
      <w:proofErr w:type="spellStart"/>
      <w:r w:rsidRPr="0021195C">
        <w:rPr>
          <w:rFonts w:ascii="Times New Roman" w:hAnsi="Times New Roman" w:cs="Times New Roman"/>
          <w:b/>
          <w:sz w:val="26"/>
          <w:szCs w:val="26"/>
          <w:lang w:val="uk-UA"/>
        </w:rPr>
        <w:t>булінгу</w:t>
      </w:r>
      <w:proofErr w:type="spellEnd"/>
      <w:r w:rsidRPr="0021195C">
        <w:rPr>
          <w:rFonts w:ascii="Times New Roman" w:hAnsi="Times New Roman" w:cs="Times New Roman"/>
          <w:b/>
          <w:sz w:val="26"/>
          <w:szCs w:val="26"/>
          <w:lang w:val="uk-UA"/>
        </w:rPr>
        <w:t xml:space="preserve"> (цькування) в закладі освіти</w:t>
      </w:r>
    </w:p>
    <w:p w:rsidR="001A3E26" w:rsidRPr="0021195C" w:rsidRDefault="001A3E26" w:rsidP="001A3E26">
      <w:pPr>
        <w:pStyle w:val="a8"/>
        <w:spacing w:after="240"/>
        <w:ind w:left="450"/>
        <w:jc w:val="both"/>
        <w:rPr>
          <w:rFonts w:ascii="Times New Roman" w:hAnsi="Times New Roman" w:cs="Times New Roman"/>
          <w:b/>
          <w:sz w:val="26"/>
          <w:szCs w:val="26"/>
          <w:lang w:val="uk-UA"/>
        </w:rPr>
      </w:pPr>
    </w:p>
    <w:p w:rsidR="001A3E26" w:rsidRPr="0021195C" w:rsidRDefault="001A3E26" w:rsidP="001A3E26">
      <w:pPr>
        <w:pStyle w:val="a8"/>
        <w:numPr>
          <w:ilvl w:val="1"/>
          <w:numId w:val="18"/>
        </w:numPr>
        <w:spacing w:before="120"/>
        <w:ind w:left="709" w:hanging="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Учасники освітнього процесу можуть повідомити про випадок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ректора Університету або інших суб’єктів реагування на випадки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в Університеті.</w:t>
      </w:r>
    </w:p>
    <w:p w:rsidR="001A3E26" w:rsidRPr="0021195C" w:rsidRDefault="001A3E26" w:rsidP="001A3E26">
      <w:pPr>
        <w:pStyle w:val="a8"/>
        <w:numPr>
          <w:ilvl w:val="1"/>
          <w:numId w:val="18"/>
        </w:numPr>
        <w:spacing w:before="120"/>
        <w:ind w:left="709" w:hanging="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В Університеті заяви або повідомлення про випадок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або підозру щодо його вчинення приймає ректор.</w:t>
      </w:r>
    </w:p>
    <w:p w:rsidR="001A3E26" w:rsidRPr="0021195C" w:rsidRDefault="001A3E26" w:rsidP="001A3E26">
      <w:pPr>
        <w:pStyle w:val="a8"/>
        <w:numPr>
          <w:ilvl w:val="1"/>
          <w:numId w:val="18"/>
        </w:numPr>
        <w:spacing w:before="120"/>
        <w:ind w:left="709" w:hanging="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Заява або повідомлення подаються у письмовій формі (в паперовому вигляді до відділу діловодства (к.7 адміністративного корпусу) або в електронному - на пошту </w:t>
      </w:r>
      <w:hyperlink r:id="rId9" w:history="1">
        <w:r w:rsidRPr="005D4D8C">
          <w:rPr>
            <w:rStyle w:val="a9"/>
            <w:rFonts w:ascii="Times New Roman" w:hAnsi="Times New Roman" w:cs="Times New Roman"/>
            <w:sz w:val="26"/>
            <w:szCs w:val="26"/>
          </w:rPr>
          <w:t>rector</w:t>
        </w:r>
        <w:r w:rsidRPr="005D4D8C">
          <w:rPr>
            <w:rStyle w:val="a9"/>
            <w:rFonts w:ascii="Times New Roman" w:hAnsi="Times New Roman" w:cs="Times New Roman"/>
            <w:sz w:val="26"/>
            <w:szCs w:val="26"/>
            <w:lang w:val="uk-UA"/>
          </w:rPr>
          <w:t>@</w:t>
        </w:r>
        <w:proofErr w:type="spellStart"/>
        <w:r w:rsidRPr="005D4D8C">
          <w:rPr>
            <w:rStyle w:val="a9"/>
            <w:rFonts w:ascii="Times New Roman" w:hAnsi="Times New Roman" w:cs="Times New Roman"/>
            <w:sz w:val="26"/>
            <w:szCs w:val="26"/>
          </w:rPr>
          <w:t>zp</w:t>
        </w:r>
        <w:proofErr w:type="spellEnd"/>
        <w:r w:rsidRPr="005D4D8C">
          <w:rPr>
            <w:rStyle w:val="a9"/>
            <w:rFonts w:ascii="Times New Roman" w:hAnsi="Times New Roman" w:cs="Times New Roman"/>
            <w:sz w:val="26"/>
            <w:szCs w:val="26"/>
            <w:lang w:val="uk-UA"/>
          </w:rPr>
          <w:t>.</w:t>
        </w:r>
        <w:proofErr w:type="spellStart"/>
        <w:r w:rsidRPr="005D4D8C">
          <w:rPr>
            <w:rStyle w:val="a9"/>
            <w:rFonts w:ascii="Times New Roman" w:hAnsi="Times New Roman" w:cs="Times New Roman"/>
            <w:sz w:val="26"/>
            <w:szCs w:val="26"/>
          </w:rPr>
          <w:t>edu</w:t>
        </w:r>
        <w:proofErr w:type="spellEnd"/>
        <w:r w:rsidRPr="005D4D8C">
          <w:rPr>
            <w:rStyle w:val="a9"/>
            <w:rFonts w:ascii="Times New Roman" w:hAnsi="Times New Roman" w:cs="Times New Roman"/>
            <w:sz w:val="26"/>
            <w:szCs w:val="26"/>
            <w:lang w:val="uk-UA"/>
          </w:rPr>
          <w:t>.</w:t>
        </w:r>
        <w:proofErr w:type="spellStart"/>
        <w:r w:rsidRPr="005D4D8C">
          <w:rPr>
            <w:rStyle w:val="a9"/>
            <w:rFonts w:ascii="Times New Roman" w:hAnsi="Times New Roman" w:cs="Times New Roman"/>
            <w:sz w:val="26"/>
            <w:szCs w:val="26"/>
          </w:rPr>
          <w:t>ua</w:t>
        </w:r>
        <w:proofErr w:type="spellEnd"/>
      </w:hyperlink>
      <w:r w:rsidRPr="0021195C">
        <w:rPr>
          <w:rFonts w:ascii="Times New Roman" w:hAnsi="Times New Roman" w:cs="Times New Roman"/>
          <w:sz w:val="26"/>
          <w:szCs w:val="26"/>
          <w:lang w:val="uk-UA"/>
        </w:rPr>
        <w:t>) і повинні містити опис порушення права особи, зазначення часу, коли відбулося порушення, факти і можливі докази, що підтверджують скаргу, прізвище, ім’я та по батькові скаржника, його групу/посаду і контактний номер телефону.</w:t>
      </w:r>
    </w:p>
    <w:p w:rsidR="001A3E26" w:rsidRPr="0021195C" w:rsidRDefault="001A3E26" w:rsidP="001A3E26">
      <w:pPr>
        <w:pStyle w:val="a8"/>
        <w:numPr>
          <w:ilvl w:val="1"/>
          <w:numId w:val="18"/>
        </w:numPr>
        <w:spacing w:before="120"/>
        <w:ind w:left="709" w:hanging="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Ректор Університету у разі отримання заяви або повідомлення про випадок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w:t>
      </w:r>
    </w:p>
    <w:p w:rsidR="001A3E26" w:rsidRPr="0021195C" w:rsidRDefault="001A3E26" w:rsidP="001A3E26">
      <w:pPr>
        <w:pStyle w:val="a8"/>
        <w:spacing w:before="120"/>
        <w:ind w:left="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3.4.1. невідкладно у строк, що не перевищує однієї доби, повідомляє територіальний орган (підрозділ) Національної поліції України, принаймні одного із батьків або інших законних представників малолітньої чи неповнолітньої особи, яка стала стороною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w:t>
      </w:r>
    </w:p>
    <w:p w:rsidR="001A3E26" w:rsidRPr="0021195C" w:rsidRDefault="001A3E26" w:rsidP="001A3E26">
      <w:pPr>
        <w:pStyle w:val="a8"/>
        <w:spacing w:before="120"/>
        <w:ind w:left="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3.4.2 за потреби викликає бригаду екстреної (швидкої) медичної допомоги для надання екстреної медичної допомоги;</w:t>
      </w:r>
    </w:p>
    <w:p w:rsidR="001A3E26" w:rsidRPr="0021195C" w:rsidRDefault="001A3E26" w:rsidP="001A3E26">
      <w:pPr>
        <w:pStyle w:val="a8"/>
        <w:spacing w:before="120"/>
        <w:ind w:left="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3.4.3 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з’ясування причин, які призвели до випадку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та вжиття заходів для усунення таких причин;</w:t>
      </w:r>
    </w:p>
    <w:p w:rsidR="001A3E26" w:rsidRPr="0021195C" w:rsidRDefault="001A3E26" w:rsidP="001A3E26">
      <w:pPr>
        <w:pStyle w:val="a8"/>
        <w:spacing w:before="120"/>
        <w:ind w:left="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3.4.4 повідомляє центр соціальних служб для сім’ї, дітей та молоді з метою здійснення оцінки потреб сторін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визначення соціальних </w:t>
      </w:r>
      <w:r w:rsidRPr="0021195C">
        <w:rPr>
          <w:rFonts w:ascii="Times New Roman" w:hAnsi="Times New Roman" w:cs="Times New Roman"/>
          <w:sz w:val="26"/>
          <w:szCs w:val="26"/>
          <w:lang w:val="uk-UA"/>
        </w:rPr>
        <w:lastRenderedPageBreak/>
        <w:t>послуг та методів соціальної роботи, забезпечення психологічної підтримки та надання соціальних послуг;</w:t>
      </w:r>
    </w:p>
    <w:p w:rsidR="001A3E26" w:rsidRPr="0021195C" w:rsidRDefault="001A3E26" w:rsidP="001A3E26">
      <w:pPr>
        <w:pStyle w:val="a8"/>
        <w:spacing w:before="120"/>
        <w:ind w:left="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3.4.5 скликає засідання Комісії з розгляду випадку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не пізніше ніж упродовж трьох робочих днів з дня отримання заяви або повідомлення.</w:t>
      </w:r>
    </w:p>
    <w:p w:rsidR="001A3E26" w:rsidRPr="0021195C" w:rsidRDefault="001A3E26" w:rsidP="001A3E26">
      <w:pPr>
        <w:pStyle w:val="a8"/>
        <w:numPr>
          <w:ilvl w:val="1"/>
          <w:numId w:val="18"/>
        </w:numPr>
        <w:spacing w:before="120"/>
        <w:ind w:left="709" w:hanging="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Склад Комісії з розгляду випадку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формує проректор з науково-педагогічної роботи, соціально-економічного розвитку та  молодіжної політики відповідно до вимог пункту 2.3 із залученням до її роботи практичного психолога та соціального педагога Університету (за наявності), представників служби у справах дітей та центру соціальних служб для сім’ї, дітей та молоді.</w:t>
      </w:r>
    </w:p>
    <w:p w:rsidR="001A3E26" w:rsidRPr="0021195C" w:rsidRDefault="001A3E26" w:rsidP="001A3E26">
      <w:pPr>
        <w:pStyle w:val="a8"/>
        <w:numPr>
          <w:ilvl w:val="1"/>
          <w:numId w:val="18"/>
        </w:numPr>
        <w:spacing w:before="120"/>
        <w:ind w:left="709" w:hanging="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До участі в засіданні комісії за згодою долучаються батьки або інші законні представники малолітніх або неповнолітніх сторін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а також можуть долучатися сторони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представники інших суб’єктів реагування на випадки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в закладах освіти.</w:t>
      </w:r>
    </w:p>
    <w:p w:rsidR="001A3E26" w:rsidRPr="0021195C" w:rsidRDefault="001A3E26" w:rsidP="001A3E26">
      <w:pPr>
        <w:pStyle w:val="a8"/>
        <w:numPr>
          <w:ilvl w:val="1"/>
          <w:numId w:val="18"/>
        </w:numPr>
        <w:spacing w:before="120"/>
        <w:ind w:left="709" w:hanging="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Комісія у своїй діяльності забезпечує дотримання вимог Законів України «Про інформацію», «Про захист персональних даних».</w:t>
      </w:r>
    </w:p>
    <w:p w:rsidR="001A3E26" w:rsidRPr="0021195C" w:rsidRDefault="001A3E26" w:rsidP="001A3E26">
      <w:pPr>
        <w:pStyle w:val="a8"/>
        <w:numPr>
          <w:ilvl w:val="1"/>
          <w:numId w:val="18"/>
        </w:numPr>
        <w:spacing w:before="120"/>
        <w:ind w:left="709" w:hanging="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Засідання Комісії проводить її голова, або, за його дорученням, заступник голови.</w:t>
      </w:r>
    </w:p>
    <w:p w:rsidR="001A3E26" w:rsidRPr="0021195C" w:rsidRDefault="001A3E26" w:rsidP="001A3E26">
      <w:pPr>
        <w:pStyle w:val="a8"/>
        <w:numPr>
          <w:ilvl w:val="1"/>
          <w:numId w:val="18"/>
        </w:numPr>
        <w:spacing w:before="120"/>
        <w:ind w:left="709" w:hanging="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Питання, що обговорюються під час засідань, оформлюються протоколами, які підписують головуючий та секретар Комісії.</w:t>
      </w:r>
    </w:p>
    <w:p w:rsidR="001A3E26" w:rsidRPr="0021195C" w:rsidRDefault="001A3E26" w:rsidP="001A3E26">
      <w:pPr>
        <w:pStyle w:val="a8"/>
        <w:numPr>
          <w:ilvl w:val="1"/>
          <w:numId w:val="18"/>
        </w:numPr>
        <w:spacing w:before="120"/>
        <w:ind w:left="709" w:hanging="709"/>
        <w:jc w:val="both"/>
        <w:rPr>
          <w:rFonts w:ascii="Times New Roman" w:hAnsi="Times New Roman" w:cs="Times New Roman"/>
          <w:sz w:val="26"/>
          <w:szCs w:val="26"/>
          <w:lang w:val="uk-UA"/>
        </w:rPr>
      </w:pPr>
      <w:r w:rsidRPr="0021195C">
        <w:rPr>
          <w:rFonts w:ascii="Times New Roman" w:hAnsi="Times New Roman" w:cs="Times New Roman"/>
          <w:sz w:val="26"/>
          <w:szCs w:val="26"/>
          <w:lang w:val="uk-UA"/>
        </w:rPr>
        <w:t xml:space="preserve">Строк розгляду комісією заяви або повідомлення про випадок </w:t>
      </w:r>
      <w:proofErr w:type="spellStart"/>
      <w:r w:rsidRPr="0021195C">
        <w:rPr>
          <w:rFonts w:ascii="Times New Roman" w:hAnsi="Times New Roman" w:cs="Times New Roman"/>
          <w:sz w:val="26"/>
          <w:szCs w:val="26"/>
          <w:lang w:val="uk-UA"/>
        </w:rPr>
        <w:t>булінгу</w:t>
      </w:r>
      <w:proofErr w:type="spellEnd"/>
      <w:r w:rsidRPr="0021195C">
        <w:rPr>
          <w:rFonts w:ascii="Times New Roman" w:hAnsi="Times New Roman" w:cs="Times New Roman"/>
          <w:sz w:val="26"/>
          <w:szCs w:val="26"/>
          <w:lang w:val="uk-U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ректором Університету.</w:t>
      </w:r>
    </w:p>
    <w:p w:rsidR="001A3E26" w:rsidRDefault="001A3E26">
      <w:pPr>
        <w:rPr>
          <w:rFonts w:ascii="Times New Roman" w:hAnsi="Times New Roman" w:cs="Times New Roman"/>
          <w:sz w:val="26"/>
          <w:szCs w:val="26"/>
          <w:lang w:val="uk-UA"/>
        </w:rPr>
      </w:pPr>
      <w:r>
        <w:rPr>
          <w:rFonts w:ascii="Times New Roman" w:hAnsi="Times New Roman" w:cs="Times New Roman"/>
          <w:sz w:val="26"/>
          <w:szCs w:val="26"/>
          <w:lang w:val="uk-UA"/>
        </w:rPr>
        <w:br w:type="page"/>
      </w:r>
    </w:p>
    <w:p w:rsidR="001A3E26" w:rsidRDefault="001A3E26" w:rsidP="001A3E26">
      <w:pPr>
        <w:spacing w:after="0"/>
        <w:ind w:left="3402"/>
        <w:rPr>
          <w:rFonts w:ascii="Times New Roman" w:hAnsi="Times New Roman" w:cs="Times New Roman"/>
          <w:b/>
          <w:sz w:val="20"/>
          <w:szCs w:val="20"/>
          <w:lang w:val="uk-UA"/>
        </w:rPr>
      </w:pPr>
      <w:r>
        <w:rPr>
          <w:rFonts w:ascii="Times New Roman" w:hAnsi="Times New Roman" w:cs="Times New Roman"/>
          <w:b/>
          <w:sz w:val="20"/>
          <w:szCs w:val="20"/>
          <w:lang w:val="uk-UA"/>
        </w:rPr>
        <w:lastRenderedPageBreak/>
        <w:t>Додаток 2</w:t>
      </w:r>
      <w:r w:rsidRPr="00B61A45">
        <w:rPr>
          <w:rFonts w:ascii="Times New Roman" w:hAnsi="Times New Roman" w:cs="Times New Roman"/>
          <w:b/>
          <w:sz w:val="20"/>
          <w:szCs w:val="20"/>
          <w:lang w:val="uk-UA"/>
        </w:rPr>
        <w:t xml:space="preserve"> до Положення про врегулювання конфліктних ситуацій у Національному університеті «Запорізька політехніка»</w:t>
      </w:r>
    </w:p>
    <w:p w:rsidR="001A3E26" w:rsidRDefault="001A3E26" w:rsidP="001A3E26">
      <w:pPr>
        <w:jc w:val="center"/>
        <w:rPr>
          <w:rFonts w:ascii="Times New Roman" w:hAnsi="Times New Roman" w:cs="Times New Roman"/>
          <w:sz w:val="26"/>
          <w:szCs w:val="26"/>
          <w:lang w:val="uk-UA"/>
        </w:rPr>
      </w:pPr>
    </w:p>
    <w:p w:rsidR="001A3E26" w:rsidRPr="00EB0E72" w:rsidRDefault="001A3E26" w:rsidP="001A3E26">
      <w:pPr>
        <w:jc w:val="center"/>
        <w:rPr>
          <w:rFonts w:ascii="Times New Roman" w:hAnsi="Times New Roman" w:cs="Times New Roman"/>
          <w:b/>
          <w:sz w:val="26"/>
          <w:szCs w:val="26"/>
          <w:lang w:val="uk-UA"/>
        </w:rPr>
      </w:pPr>
      <w:r w:rsidRPr="00EB0E72">
        <w:rPr>
          <w:rFonts w:ascii="Times New Roman" w:hAnsi="Times New Roman" w:cs="Times New Roman"/>
          <w:b/>
          <w:sz w:val="26"/>
          <w:szCs w:val="26"/>
          <w:lang w:val="uk-UA"/>
        </w:rPr>
        <w:t xml:space="preserve">Порядок реагування на доведені випадки </w:t>
      </w:r>
      <w:proofErr w:type="spellStart"/>
      <w:r w:rsidRPr="00EB0E72">
        <w:rPr>
          <w:rFonts w:ascii="Times New Roman" w:hAnsi="Times New Roman" w:cs="Times New Roman"/>
          <w:b/>
          <w:sz w:val="26"/>
          <w:szCs w:val="26"/>
          <w:lang w:val="uk-UA"/>
        </w:rPr>
        <w:t>булінгу</w:t>
      </w:r>
      <w:proofErr w:type="spellEnd"/>
      <w:r w:rsidRPr="00EB0E72">
        <w:rPr>
          <w:rFonts w:ascii="Times New Roman" w:hAnsi="Times New Roman" w:cs="Times New Roman"/>
          <w:b/>
          <w:sz w:val="26"/>
          <w:szCs w:val="26"/>
          <w:lang w:val="uk-UA"/>
        </w:rPr>
        <w:t xml:space="preserve"> (цькування) в закладі освіти та відповідальність осіб, причетних до </w:t>
      </w:r>
      <w:proofErr w:type="spellStart"/>
      <w:r w:rsidRPr="00EB0E72">
        <w:rPr>
          <w:rFonts w:ascii="Times New Roman" w:hAnsi="Times New Roman" w:cs="Times New Roman"/>
          <w:b/>
          <w:sz w:val="26"/>
          <w:szCs w:val="26"/>
          <w:lang w:val="uk-UA"/>
        </w:rPr>
        <w:t>булінгу</w:t>
      </w:r>
      <w:proofErr w:type="spellEnd"/>
      <w:r w:rsidRPr="00EB0E72">
        <w:rPr>
          <w:rFonts w:ascii="Times New Roman" w:hAnsi="Times New Roman" w:cs="Times New Roman"/>
          <w:b/>
          <w:sz w:val="26"/>
          <w:szCs w:val="26"/>
          <w:lang w:val="uk-UA"/>
        </w:rPr>
        <w:t xml:space="preserve"> (цькування)</w:t>
      </w:r>
    </w:p>
    <w:p w:rsidR="001A3E26" w:rsidRPr="00F97830" w:rsidRDefault="001A3E26" w:rsidP="001A3E26">
      <w:pPr>
        <w:pStyle w:val="a8"/>
        <w:spacing w:before="120" w:after="0"/>
        <w:ind w:left="0" w:firstLine="709"/>
        <w:jc w:val="both"/>
        <w:rPr>
          <w:rFonts w:ascii="Times New Roman" w:hAnsi="Times New Roman" w:cs="Times New Roman"/>
          <w:sz w:val="28"/>
          <w:szCs w:val="28"/>
          <w:lang w:val="uk-UA"/>
        </w:rPr>
      </w:pPr>
      <w:r w:rsidRPr="00F97830">
        <w:rPr>
          <w:rFonts w:ascii="Times New Roman" w:hAnsi="Times New Roman" w:cs="Times New Roman"/>
          <w:sz w:val="28"/>
          <w:lang w:val="uk-UA"/>
        </w:rPr>
        <w:t xml:space="preserve">Порядок </w:t>
      </w:r>
      <w:r w:rsidRPr="00F97830">
        <w:rPr>
          <w:rFonts w:ascii="Times New Roman" w:hAnsi="Times New Roman" w:cs="Times New Roman"/>
          <w:sz w:val="26"/>
          <w:szCs w:val="26"/>
          <w:lang w:val="uk-UA"/>
        </w:rPr>
        <w:t xml:space="preserve">реагування на доведені випадки </w:t>
      </w:r>
      <w:proofErr w:type="spellStart"/>
      <w:r w:rsidRPr="00F97830">
        <w:rPr>
          <w:rFonts w:ascii="Times New Roman" w:hAnsi="Times New Roman" w:cs="Times New Roman"/>
          <w:sz w:val="26"/>
          <w:szCs w:val="26"/>
          <w:lang w:val="uk-UA"/>
        </w:rPr>
        <w:t>булінгу</w:t>
      </w:r>
      <w:proofErr w:type="spellEnd"/>
      <w:r w:rsidRPr="00F97830">
        <w:rPr>
          <w:rFonts w:ascii="Times New Roman" w:hAnsi="Times New Roman" w:cs="Times New Roman"/>
          <w:sz w:val="26"/>
          <w:szCs w:val="26"/>
          <w:lang w:val="uk-UA"/>
        </w:rPr>
        <w:t xml:space="preserve"> (цькування) в закладі освіти та відповідальність осіб, причетних до </w:t>
      </w:r>
      <w:proofErr w:type="spellStart"/>
      <w:r w:rsidRPr="00F97830">
        <w:rPr>
          <w:rFonts w:ascii="Times New Roman" w:hAnsi="Times New Roman" w:cs="Times New Roman"/>
          <w:sz w:val="26"/>
          <w:szCs w:val="26"/>
          <w:lang w:val="uk-UA"/>
        </w:rPr>
        <w:t>булінгу</w:t>
      </w:r>
      <w:proofErr w:type="spellEnd"/>
      <w:r w:rsidRPr="00F97830">
        <w:rPr>
          <w:rFonts w:ascii="Times New Roman" w:hAnsi="Times New Roman" w:cs="Times New Roman"/>
          <w:sz w:val="26"/>
          <w:szCs w:val="26"/>
          <w:lang w:val="uk-UA"/>
        </w:rPr>
        <w:t xml:space="preserve"> (цькування)</w:t>
      </w:r>
      <w:r w:rsidRPr="00F97830">
        <w:rPr>
          <w:rFonts w:ascii="Times New Roman" w:hAnsi="Times New Roman" w:cs="Times New Roman"/>
          <w:sz w:val="28"/>
          <w:lang w:val="uk-UA"/>
        </w:rPr>
        <w:t xml:space="preserve"> </w:t>
      </w:r>
      <w:r w:rsidRPr="00F97830">
        <w:rPr>
          <w:rFonts w:ascii="Times New Roman" w:hAnsi="Times New Roman" w:cs="Times New Roman"/>
          <w:sz w:val="28"/>
          <w:szCs w:val="28"/>
          <w:lang w:val="uk-UA"/>
        </w:rPr>
        <w:t xml:space="preserve">розроблено на основі Наказу Міністерства освіти і науки України від 28.12.2019 р. № 1646 «Деякі питання реагування на випадки </w:t>
      </w:r>
      <w:proofErr w:type="spellStart"/>
      <w:r w:rsidRPr="00F97830">
        <w:rPr>
          <w:rFonts w:ascii="Times New Roman" w:hAnsi="Times New Roman" w:cs="Times New Roman"/>
          <w:sz w:val="28"/>
          <w:szCs w:val="28"/>
          <w:lang w:val="uk-UA"/>
        </w:rPr>
        <w:t>булінгу</w:t>
      </w:r>
      <w:proofErr w:type="spellEnd"/>
      <w:r w:rsidRPr="00F97830">
        <w:rPr>
          <w:rFonts w:ascii="Times New Roman" w:hAnsi="Times New Roman" w:cs="Times New Roman"/>
          <w:sz w:val="28"/>
          <w:szCs w:val="28"/>
          <w:lang w:val="uk-UA"/>
        </w:rPr>
        <w:t xml:space="preserve"> (цькування) та застосування заходів виховного впливу в закладах освіти», Положення про врегулювання конфліктних ситуацій у Національному університеті «Запорізька політехніка» (далі − Положення), Кодексу України про адміністративні правопорушення (С</w:t>
      </w:r>
      <w:r>
        <w:rPr>
          <w:rFonts w:ascii="Times New Roman" w:hAnsi="Times New Roman" w:cs="Times New Roman"/>
          <w:sz w:val="28"/>
          <w:szCs w:val="28"/>
          <w:lang w:val="uk-UA"/>
        </w:rPr>
        <w:t>таття 173</w:t>
      </w:r>
      <w:r w:rsidRPr="00F97830">
        <w:rPr>
          <w:rFonts w:ascii="Times New Roman" w:hAnsi="Times New Roman" w:cs="Times New Roman"/>
          <w:sz w:val="28"/>
          <w:szCs w:val="28"/>
          <w:vertAlign w:val="superscript"/>
          <w:lang w:val="uk-UA"/>
        </w:rPr>
        <w:t>4</w:t>
      </w:r>
      <w:r w:rsidRPr="00F97830">
        <w:rPr>
          <w:rFonts w:ascii="Times New Roman" w:hAnsi="Times New Roman" w:cs="Times New Roman"/>
          <w:sz w:val="28"/>
          <w:szCs w:val="28"/>
          <w:lang w:val="uk-UA"/>
        </w:rPr>
        <w:t xml:space="preserve"> «</w:t>
      </w:r>
      <w:proofErr w:type="spellStart"/>
      <w:r w:rsidRPr="004D1333">
        <w:rPr>
          <w:rFonts w:ascii="Times New Roman" w:hAnsi="Times New Roman" w:cs="Times New Roman"/>
          <w:bCs/>
          <w:sz w:val="28"/>
          <w:szCs w:val="28"/>
          <w:lang w:val="uk-UA"/>
        </w:rPr>
        <w:t>Булінг</w:t>
      </w:r>
      <w:proofErr w:type="spellEnd"/>
      <w:r w:rsidRPr="004D1333">
        <w:rPr>
          <w:rFonts w:ascii="Times New Roman" w:hAnsi="Times New Roman" w:cs="Times New Roman"/>
          <w:bCs/>
          <w:sz w:val="28"/>
          <w:szCs w:val="28"/>
          <w:lang w:val="uk-UA"/>
        </w:rPr>
        <w:t xml:space="preserve"> (цькування) учасника освітнього процесу</w:t>
      </w:r>
      <w:r w:rsidRPr="00F97830">
        <w:rPr>
          <w:rFonts w:ascii="Times New Roman" w:hAnsi="Times New Roman" w:cs="Times New Roman"/>
          <w:sz w:val="28"/>
          <w:szCs w:val="28"/>
          <w:lang w:val="uk-UA"/>
        </w:rPr>
        <w:t>»).</w:t>
      </w:r>
    </w:p>
    <w:p w:rsidR="001A3E26" w:rsidRPr="00F97830" w:rsidRDefault="001A3E26" w:rsidP="001A3E26">
      <w:pPr>
        <w:pStyle w:val="a8"/>
        <w:spacing w:before="120" w:after="0"/>
        <w:ind w:left="0" w:firstLine="709"/>
        <w:jc w:val="both"/>
        <w:rPr>
          <w:rFonts w:ascii="Times New Roman" w:hAnsi="Times New Roman" w:cs="Times New Roman"/>
          <w:sz w:val="28"/>
          <w:szCs w:val="28"/>
          <w:lang w:val="uk-UA"/>
        </w:rPr>
      </w:pPr>
    </w:p>
    <w:p w:rsidR="001A3E26" w:rsidRPr="004D1333" w:rsidRDefault="001A3E26" w:rsidP="001A3E26">
      <w:pPr>
        <w:numPr>
          <w:ilvl w:val="0"/>
          <w:numId w:val="19"/>
        </w:numPr>
        <w:spacing w:before="120" w:after="0" w:line="240" w:lineRule="auto"/>
        <w:jc w:val="both"/>
        <w:rPr>
          <w:rFonts w:ascii="Times New Roman" w:hAnsi="Times New Roman" w:cs="Times New Roman"/>
          <w:sz w:val="27"/>
          <w:szCs w:val="27"/>
          <w:lang w:val="uk-UA"/>
        </w:rPr>
      </w:pPr>
      <w:r w:rsidRPr="004D1333">
        <w:rPr>
          <w:rFonts w:ascii="Times New Roman" w:hAnsi="Times New Roman" w:cs="Times New Roman"/>
          <w:sz w:val="27"/>
          <w:szCs w:val="27"/>
          <w:lang w:val="uk-UA"/>
        </w:rPr>
        <w:t xml:space="preserve">В разі підтвердження факту вчинення </w:t>
      </w:r>
      <w:proofErr w:type="spellStart"/>
      <w:r w:rsidRPr="004D1333">
        <w:rPr>
          <w:rFonts w:ascii="Times New Roman" w:hAnsi="Times New Roman" w:cs="Times New Roman"/>
          <w:sz w:val="27"/>
          <w:szCs w:val="27"/>
          <w:lang w:val="uk-UA"/>
        </w:rPr>
        <w:t>булінгу</w:t>
      </w:r>
      <w:proofErr w:type="spellEnd"/>
      <w:r w:rsidRPr="004D1333">
        <w:rPr>
          <w:rFonts w:ascii="Times New Roman" w:hAnsi="Times New Roman" w:cs="Times New Roman"/>
          <w:sz w:val="27"/>
          <w:szCs w:val="27"/>
          <w:lang w:val="uk-UA"/>
        </w:rPr>
        <w:t xml:space="preserve"> (цькування), за результатами розслідування та висновків Комісії з розгляду випадку </w:t>
      </w:r>
      <w:proofErr w:type="spellStart"/>
      <w:r w:rsidRPr="004D1333">
        <w:rPr>
          <w:rFonts w:ascii="Times New Roman" w:hAnsi="Times New Roman" w:cs="Times New Roman"/>
          <w:sz w:val="27"/>
          <w:szCs w:val="27"/>
          <w:lang w:val="uk-UA"/>
        </w:rPr>
        <w:t>булінгу</w:t>
      </w:r>
      <w:proofErr w:type="spellEnd"/>
      <w:r w:rsidRPr="004D1333">
        <w:rPr>
          <w:rFonts w:ascii="Times New Roman" w:hAnsi="Times New Roman" w:cs="Times New Roman"/>
          <w:sz w:val="27"/>
          <w:szCs w:val="27"/>
          <w:lang w:val="uk-UA"/>
        </w:rPr>
        <w:t xml:space="preserve">, створеної в Університеті, повідомляються уповноважені підрозділи органів Національної поліції України та служби у справах дітей про випадки </w:t>
      </w:r>
      <w:proofErr w:type="spellStart"/>
      <w:r w:rsidRPr="004D1333">
        <w:rPr>
          <w:rFonts w:ascii="Times New Roman" w:hAnsi="Times New Roman" w:cs="Times New Roman"/>
          <w:sz w:val="27"/>
          <w:szCs w:val="27"/>
          <w:lang w:val="uk-UA"/>
        </w:rPr>
        <w:t>булінгу</w:t>
      </w:r>
      <w:proofErr w:type="spellEnd"/>
      <w:r w:rsidRPr="004D1333">
        <w:rPr>
          <w:rFonts w:ascii="Times New Roman" w:hAnsi="Times New Roman" w:cs="Times New Roman"/>
          <w:sz w:val="27"/>
          <w:szCs w:val="27"/>
          <w:lang w:val="uk-UA"/>
        </w:rPr>
        <w:t xml:space="preserve"> (цькування) в Університеті.</w:t>
      </w:r>
    </w:p>
    <w:p w:rsidR="001A3E26" w:rsidRPr="004D1333" w:rsidRDefault="001A3E26" w:rsidP="001A3E26">
      <w:pPr>
        <w:numPr>
          <w:ilvl w:val="0"/>
          <w:numId w:val="19"/>
        </w:numPr>
        <w:spacing w:before="120" w:after="0" w:line="240" w:lineRule="auto"/>
        <w:jc w:val="both"/>
        <w:rPr>
          <w:rFonts w:ascii="Times New Roman" w:hAnsi="Times New Roman" w:cs="Times New Roman"/>
          <w:sz w:val="27"/>
          <w:szCs w:val="27"/>
          <w:lang w:val="uk-UA"/>
        </w:rPr>
      </w:pPr>
      <w:r w:rsidRPr="004D1333">
        <w:rPr>
          <w:rFonts w:ascii="Times New Roman" w:hAnsi="Times New Roman" w:cs="Times New Roman"/>
          <w:sz w:val="27"/>
          <w:szCs w:val="27"/>
          <w:lang w:val="uk-UA"/>
        </w:rPr>
        <w:t xml:space="preserve">Виконується рішення та рекомендації Комісії з розгляду випадку </w:t>
      </w:r>
      <w:proofErr w:type="spellStart"/>
      <w:r w:rsidRPr="004D1333">
        <w:rPr>
          <w:rFonts w:ascii="Times New Roman" w:hAnsi="Times New Roman" w:cs="Times New Roman"/>
          <w:sz w:val="27"/>
          <w:szCs w:val="27"/>
          <w:lang w:val="uk-UA"/>
        </w:rPr>
        <w:t>булінгу</w:t>
      </w:r>
      <w:proofErr w:type="spellEnd"/>
      <w:r w:rsidRPr="004D1333">
        <w:rPr>
          <w:rFonts w:ascii="Times New Roman" w:hAnsi="Times New Roman" w:cs="Times New Roman"/>
          <w:sz w:val="27"/>
          <w:szCs w:val="27"/>
          <w:lang w:val="uk-UA"/>
        </w:rPr>
        <w:t xml:space="preserve"> (цькування) в Університеті.</w:t>
      </w:r>
    </w:p>
    <w:p w:rsidR="001A3E26" w:rsidRPr="004D1333" w:rsidRDefault="001A3E26" w:rsidP="001A3E26">
      <w:pPr>
        <w:numPr>
          <w:ilvl w:val="0"/>
          <w:numId w:val="19"/>
        </w:numPr>
        <w:spacing w:before="120" w:after="0" w:line="240" w:lineRule="auto"/>
        <w:jc w:val="both"/>
        <w:rPr>
          <w:rFonts w:ascii="Times New Roman" w:hAnsi="Times New Roman" w:cs="Times New Roman"/>
          <w:sz w:val="27"/>
          <w:szCs w:val="27"/>
          <w:lang w:val="uk-UA"/>
        </w:rPr>
      </w:pPr>
      <w:r w:rsidRPr="004D1333">
        <w:rPr>
          <w:rFonts w:ascii="Times New Roman" w:hAnsi="Times New Roman" w:cs="Times New Roman"/>
          <w:sz w:val="27"/>
          <w:szCs w:val="27"/>
          <w:lang w:val="uk-UA"/>
        </w:rPr>
        <w:t xml:space="preserve">Надаються соціальні та психолого-педагогічні послуги здобувачам освіти, які вчинили </w:t>
      </w:r>
      <w:proofErr w:type="spellStart"/>
      <w:r w:rsidRPr="004D1333">
        <w:rPr>
          <w:rFonts w:ascii="Times New Roman" w:hAnsi="Times New Roman" w:cs="Times New Roman"/>
          <w:sz w:val="27"/>
          <w:szCs w:val="27"/>
          <w:lang w:val="uk-UA"/>
        </w:rPr>
        <w:t>булінг</w:t>
      </w:r>
      <w:proofErr w:type="spellEnd"/>
      <w:r w:rsidRPr="004D1333">
        <w:rPr>
          <w:rFonts w:ascii="Times New Roman" w:hAnsi="Times New Roman" w:cs="Times New Roman"/>
          <w:sz w:val="27"/>
          <w:szCs w:val="27"/>
          <w:lang w:val="uk-UA"/>
        </w:rPr>
        <w:t xml:space="preserve">, стали його свідками або постраждали від </w:t>
      </w:r>
      <w:proofErr w:type="spellStart"/>
      <w:r w:rsidRPr="004D1333">
        <w:rPr>
          <w:rFonts w:ascii="Times New Roman" w:hAnsi="Times New Roman" w:cs="Times New Roman"/>
          <w:sz w:val="27"/>
          <w:szCs w:val="27"/>
          <w:lang w:val="uk-UA"/>
        </w:rPr>
        <w:t>булінгу</w:t>
      </w:r>
      <w:proofErr w:type="spellEnd"/>
      <w:r w:rsidRPr="004D1333">
        <w:rPr>
          <w:rFonts w:ascii="Times New Roman" w:hAnsi="Times New Roman" w:cs="Times New Roman"/>
          <w:sz w:val="27"/>
          <w:szCs w:val="27"/>
          <w:lang w:val="uk-UA"/>
        </w:rPr>
        <w:t>.</w:t>
      </w:r>
    </w:p>
    <w:p w:rsidR="001A3E26" w:rsidRPr="004D1333" w:rsidRDefault="001A3E26" w:rsidP="001A3E26">
      <w:pPr>
        <w:numPr>
          <w:ilvl w:val="0"/>
          <w:numId w:val="19"/>
        </w:numPr>
        <w:spacing w:before="120" w:after="0" w:line="240" w:lineRule="auto"/>
        <w:jc w:val="both"/>
        <w:rPr>
          <w:rFonts w:ascii="Times New Roman" w:hAnsi="Times New Roman" w:cs="Times New Roman"/>
          <w:sz w:val="27"/>
          <w:szCs w:val="27"/>
          <w:lang w:val="uk-UA"/>
        </w:rPr>
      </w:pPr>
      <w:r w:rsidRPr="004D1333">
        <w:rPr>
          <w:rFonts w:ascii="Times New Roman" w:hAnsi="Times New Roman" w:cs="Times New Roman"/>
          <w:sz w:val="27"/>
          <w:szCs w:val="27"/>
          <w:lang w:val="uk-UA"/>
        </w:rPr>
        <w:t xml:space="preserve">Визначаються відповідальні особи, причетні до </w:t>
      </w:r>
      <w:proofErr w:type="spellStart"/>
      <w:r w:rsidRPr="004D1333">
        <w:rPr>
          <w:rFonts w:ascii="Times New Roman" w:hAnsi="Times New Roman" w:cs="Times New Roman"/>
          <w:sz w:val="27"/>
          <w:szCs w:val="27"/>
          <w:lang w:val="uk-UA"/>
        </w:rPr>
        <w:t>булінгу</w:t>
      </w:r>
      <w:proofErr w:type="spellEnd"/>
      <w:r w:rsidRPr="004D1333">
        <w:rPr>
          <w:rFonts w:ascii="Times New Roman" w:hAnsi="Times New Roman" w:cs="Times New Roman"/>
          <w:sz w:val="27"/>
          <w:szCs w:val="27"/>
          <w:lang w:val="uk-UA"/>
        </w:rPr>
        <w:t xml:space="preserve"> (цькування ) та накладаються адміністративні стягнення (Стаття 173</w:t>
      </w:r>
      <w:r w:rsidRPr="004D1333">
        <w:rPr>
          <w:rFonts w:ascii="Times New Roman" w:hAnsi="Times New Roman" w:cs="Times New Roman"/>
          <w:sz w:val="27"/>
          <w:szCs w:val="27"/>
          <w:vertAlign w:val="superscript"/>
          <w:lang w:val="uk-UA"/>
        </w:rPr>
        <w:t>4</w:t>
      </w:r>
      <w:r w:rsidRPr="004D1333">
        <w:rPr>
          <w:rFonts w:ascii="Times New Roman" w:hAnsi="Times New Roman" w:cs="Times New Roman"/>
          <w:sz w:val="27"/>
          <w:szCs w:val="27"/>
          <w:lang w:val="uk-UA"/>
        </w:rPr>
        <w:t xml:space="preserve"> «</w:t>
      </w:r>
      <w:proofErr w:type="spellStart"/>
      <w:r w:rsidRPr="004D1333">
        <w:rPr>
          <w:rFonts w:ascii="Times New Roman" w:hAnsi="Times New Roman" w:cs="Times New Roman"/>
          <w:bCs/>
          <w:sz w:val="27"/>
          <w:szCs w:val="27"/>
          <w:lang w:val="uk-UA"/>
        </w:rPr>
        <w:t>Булінг</w:t>
      </w:r>
      <w:proofErr w:type="spellEnd"/>
      <w:r w:rsidRPr="004D1333">
        <w:rPr>
          <w:rFonts w:ascii="Times New Roman" w:hAnsi="Times New Roman" w:cs="Times New Roman"/>
          <w:bCs/>
          <w:sz w:val="27"/>
          <w:szCs w:val="27"/>
          <w:lang w:val="uk-UA"/>
        </w:rPr>
        <w:t xml:space="preserve"> (цькування) учасника освітнього процесу</w:t>
      </w:r>
      <w:r w:rsidRPr="004D1333">
        <w:rPr>
          <w:rFonts w:ascii="Times New Roman" w:hAnsi="Times New Roman" w:cs="Times New Roman"/>
          <w:sz w:val="27"/>
          <w:szCs w:val="27"/>
          <w:lang w:val="uk-UA"/>
        </w:rPr>
        <w:t>» Кодексу України про адміністративні правопорушення):</w:t>
      </w:r>
    </w:p>
    <w:p w:rsidR="001A3E26" w:rsidRPr="004D1333" w:rsidRDefault="001A3E26" w:rsidP="001A3E26">
      <w:pPr>
        <w:pStyle w:val="rvps2"/>
        <w:numPr>
          <w:ilvl w:val="0"/>
          <w:numId w:val="20"/>
        </w:numPr>
        <w:shd w:val="clear" w:color="auto" w:fill="FFFFFF"/>
        <w:spacing w:before="0" w:beforeAutospacing="0" w:after="171" w:afterAutospacing="0"/>
        <w:jc w:val="both"/>
        <w:rPr>
          <w:sz w:val="27"/>
          <w:szCs w:val="27"/>
          <w:lang w:val="uk-UA"/>
        </w:rPr>
      </w:pPr>
      <w:proofErr w:type="spellStart"/>
      <w:r w:rsidRPr="004D1333">
        <w:rPr>
          <w:sz w:val="27"/>
          <w:szCs w:val="27"/>
          <w:lang w:val="uk-UA"/>
        </w:rPr>
        <w:t>Булінг</w:t>
      </w:r>
      <w:proofErr w:type="spellEnd"/>
      <w:r w:rsidRPr="004D1333">
        <w:rPr>
          <w:sz w:val="27"/>
          <w:szCs w:val="27"/>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bookmarkStart w:id="1" w:name="n4219"/>
      <w:bookmarkEnd w:id="1"/>
      <w:r w:rsidRPr="004D1333">
        <w:rPr>
          <w:sz w:val="27"/>
          <w:szCs w:val="27"/>
          <w:lang w:val="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1A3E26" w:rsidRPr="004D1333" w:rsidRDefault="001A3E26" w:rsidP="001A3E26">
      <w:pPr>
        <w:pStyle w:val="rvps2"/>
        <w:numPr>
          <w:ilvl w:val="0"/>
          <w:numId w:val="20"/>
        </w:numPr>
        <w:shd w:val="clear" w:color="auto" w:fill="FFFFFF"/>
        <w:tabs>
          <w:tab w:val="left" w:pos="1276"/>
        </w:tabs>
        <w:spacing w:before="0" w:beforeAutospacing="0" w:after="171" w:afterAutospacing="0"/>
        <w:ind w:left="1276" w:hanging="425"/>
        <w:jc w:val="both"/>
        <w:rPr>
          <w:sz w:val="27"/>
          <w:szCs w:val="27"/>
          <w:lang w:val="uk-UA"/>
        </w:rPr>
      </w:pPr>
      <w:bookmarkStart w:id="2" w:name="n4220"/>
      <w:bookmarkEnd w:id="2"/>
      <w:r w:rsidRPr="004D1333">
        <w:rPr>
          <w:sz w:val="27"/>
          <w:szCs w:val="27"/>
          <w:lang w:val="uk-UA"/>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 </w:t>
      </w:r>
      <w:bookmarkStart w:id="3" w:name="n4221"/>
      <w:bookmarkEnd w:id="3"/>
      <w:r w:rsidRPr="004D1333">
        <w:rPr>
          <w:sz w:val="27"/>
          <w:szCs w:val="27"/>
          <w:lang w:val="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1A3E26" w:rsidRPr="004D1333" w:rsidRDefault="001A3E26" w:rsidP="001A3E26">
      <w:pPr>
        <w:pStyle w:val="rvps2"/>
        <w:numPr>
          <w:ilvl w:val="0"/>
          <w:numId w:val="20"/>
        </w:numPr>
        <w:shd w:val="clear" w:color="auto" w:fill="FFFFFF"/>
        <w:spacing w:before="0" w:beforeAutospacing="0" w:after="171" w:afterAutospacing="0"/>
        <w:jc w:val="both"/>
        <w:rPr>
          <w:sz w:val="27"/>
          <w:szCs w:val="27"/>
          <w:lang w:val="uk-UA"/>
        </w:rPr>
      </w:pPr>
      <w:bookmarkStart w:id="4" w:name="n4222"/>
      <w:bookmarkEnd w:id="4"/>
      <w:r w:rsidRPr="004D1333">
        <w:rPr>
          <w:sz w:val="27"/>
          <w:szCs w:val="27"/>
          <w:lang w:val="uk-UA"/>
        </w:rPr>
        <w:lastRenderedPageBreak/>
        <w:t xml:space="preserve">Діяння, передбачене частиною першою цієї статті, вчинене малолітніми або неповнолітніми особами віком від чотирнадцяти до шістнадцяти років, - </w:t>
      </w:r>
      <w:bookmarkStart w:id="5" w:name="n4223"/>
      <w:bookmarkEnd w:id="5"/>
      <w:r w:rsidRPr="004D1333">
        <w:rPr>
          <w:sz w:val="27"/>
          <w:szCs w:val="27"/>
          <w:lang w:val="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1A3E26" w:rsidRPr="004D1333" w:rsidRDefault="001A3E26" w:rsidP="001A3E26">
      <w:pPr>
        <w:pStyle w:val="rvps2"/>
        <w:numPr>
          <w:ilvl w:val="0"/>
          <w:numId w:val="20"/>
        </w:numPr>
        <w:shd w:val="clear" w:color="auto" w:fill="FFFFFF"/>
        <w:spacing w:before="0" w:beforeAutospacing="0" w:after="171" w:afterAutospacing="0"/>
        <w:jc w:val="both"/>
        <w:rPr>
          <w:sz w:val="27"/>
          <w:szCs w:val="27"/>
          <w:lang w:val="uk-UA"/>
        </w:rPr>
      </w:pPr>
      <w:bookmarkStart w:id="6" w:name="n4224"/>
      <w:bookmarkEnd w:id="6"/>
      <w:r w:rsidRPr="004D1333">
        <w:rPr>
          <w:sz w:val="27"/>
          <w:szCs w:val="27"/>
          <w:lang w:val="uk-UA"/>
        </w:rPr>
        <w:t xml:space="preserve">Діяння, передбачене частиною другою цієї статті, вчинене малолітньою або неповнолітньою особою віком від чотирнадцяти до шістнадцяти років, - </w:t>
      </w:r>
      <w:bookmarkStart w:id="7" w:name="n4225"/>
      <w:bookmarkEnd w:id="7"/>
      <w:r w:rsidRPr="004D1333">
        <w:rPr>
          <w:sz w:val="27"/>
          <w:szCs w:val="27"/>
          <w:lang w:val="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1A3E26" w:rsidRPr="004D1333" w:rsidRDefault="001A3E26" w:rsidP="001A3E26">
      <w:pPr>
        <w:pStyle w:val="rvps2"/>
        <w:shd w:val="clear" w:color="auto" w:fill="FFFFFF"/>
        <w:spacing w:before="0" w:beforeAutospacing="0" w:after="171" w:afterAutospacing="0"/>
        <w:jc w:val="both"/>
        <w:rPr>
          <w:b/>
          <w:sz w:val="27"/>
          <w:szCs w:val="27"/>
          <w:lang w:val="uk-UA"/>
        </w:rPr>
      </w:pPr>
      <w:r w:rsidRPr="004D1333">
        <w:rPr>
          <w:b/>
          <w:sz w:val="27"/>
          <w:szCs w:val="27"/>
          <w:lang w:val="uk-UA"/>
        </w:rPr>
        <w:t>Телефони довіри:</w:t>
      </w:r>
    </w:p>
    <w:p w:rsidR="001A3E26" w:rsidRPr="004D1333" w:rsidRDefault="001A3E26" w:rsidP="001A3E26">
      <w:pPr>
        <w:pStyle w:val="a8"/>
        <w:numPr>
          <w:ilvl w:val="0"/>
          <w:numId w:val="21"/>
        </w:numPr>
        <w:spacing w:after="0" w:line="240" w:lineRule="auto"/>
        <w:jc w:val="both"/>
        <w:rPr>
          <w:rFonts w:ascii="Times New Roman" w:eastAsia="Times New Roman" w:hAnsi="Times New Roman" w:cs="Times New Roman"/>
          <w:sz w:val="27"/>
          <w:szCs w:val="27"/>
          <w:lang w:val="uk-UA" w:eastAsia="ru-RU"/>
        </w:rPr>
      </w:pPr>
      <w:bookmarkStart w:id="8" w:name="n4226"/>
      <w:bookmarkEnd w:id="8"/>
      <w:r w:rsidRPr="004D1333">
        <w:rPr>
          <w:rFonts w:ascii="Times New Roman" w:eastAsia="Times New Roman" w:hAnsi="Times New Roman" w:cs="Times New Roman"/>
          <w:iCs/>
          <w:sz w:val="27"/>
          <w:szCs w:val="27"/>
          <w:lang w:val="uk-UA" w:eastAsia="ru-RU"/>
        </w:rPr>
        <w:t>дитяча лінія 116 111 або 0 800 500 225 (з 12.00 до 16.00)</w:t>
      </w:r>
    </w:p>
    <w:p w:rsidR="001A3E26" w:rsidRPr="004D1333" w:rsidRDefault="001A3E26" w:rsidP="001A3E26">
      <w:pPr>
        <w:pStyle w:val="a8"/>
        <w:numPr>
          <w:ilvl w:val="0"/>
          <w:numId w:val="21"/>
        </w:numPr>
        <w:spacing w:before="103" w:after="0" w:line="240" w:lineRule="auto"/>
        <w:jc w:val="both"/>
        <w:rPr>
          <w:rFonts w:ascii="Times New Roman" w:eastAsia="Times New Roman" w:hAnsi="Times New Roman" w:cs="Times New Roman"/>
          <w:sz w:val="27"/>
          <w:szCs w:val="27"/>
          <w:lang w:val="uk-UA" w:eastAsia="ru-RU"/>
        </w:rPr>
      </w:pPr>
      <w:r w:rsidRPr="004D1333">
        <w:rPr>
          <w:rFonts w:ascii="Times New Roman" w:eastAsia="Times New Roman" w:hAnsi="Times New Roman" w:cs="Times New Roman"/>
          <w:iCs/>
          <w:sz w:val="27"/>
          <w:szCs w:val="27"/>
          <w:lang w:val="uk-UA" w:eastAsia="ru-RU"/>
        </w:rPr>
        <w:t xml:space="preserve">гаряча телефонна лінія щодо </w:t>
      </w:r>
      <w:proofErr w:type="spellStart"/>
      <w:r w:rsidRPr="004D1333">
        <w:rPr>
          <w:rFonts w:ascii="Times New Roman" w:eastAsia="Times New Roman" w:hAnsi="Times New Roman" w:cs="Times New Roman"/>
          <w:iCs/>
          <w:sz w:val="27"/>
          <w:szCs w:val="27"/>
          <w:lang w:val="uk-UA" w:eastAsia="ru-RU"/>
        </w:rPr>
        <w:t>булінгу</w:t>
      </w:r>
      <w:proofErr w:type="spellEnd"/>
      <w:r w:rsidRPr="004D1333">
        <w:rPr>
          <w:rFonts w:ascii="Times New Roman" w:eastAsia="Times New Roman" w:hAnsi="Times New Roman" w:cs="Times New Roman"/>
          <w:iCs/>
          <w:sz w:val="27"/>
          <w:szCs w:val="27"/>
          <w:lang w:val="uk-UA" w:eastAsia="ru-RU"/>
        </w:rPr>
        <w:t xml:space="preserve"> (цькування) 116 000</w:t>
      </w:r>
    </w:p>
    <w:p w:rsidR="001A3E26" w:rsidRPr="004D1333" w:rsidRDefault="001A3E26" w:rsidP="001A3E26">
      <w:pPr>
        <w:pStyle w:val="a8"/>
        <w:numPr>
          <w:ilvl w:val="0"/>
          <w:numId w:val="21"/>
        </w:numPr>
        <w:spacing w:before="103" w:after="0" w:line="240" w:lineRule="auto"/>
        <w:jc w:val="both"/>
        <w:rPr>
          <w:rFonts w:ascii="Times New Roman" w:eastAsia="Times New Roman" w:hAnsi="Times New Roman" w:cs="Times New Roman"/>
          <w:sz w:val="27"/>
          <w:szCs w:val="27"/>
          <w:lang w:val="uk-UA" w:eastAsia="ru-RU"/>
        </w:rPr>
      </w:pPr>
      <w:r w:rsidRPr="004D1333">
        <w:rPr>
          <w:rFonts w:ascii="Times New Roman" w:eastAsia="Times New Roman" w:hAnsi="Times New Roman" w:cs="Times New Roman"/>
          <w:iCs/>
          <w:sz w:val="27"/>
          <w:szCs w:val="27"/>
          <w:lang w:val="uk-UA" w:eastAsia="ru-RU"/>
        </w:rPr>
        <w:t>гаряча лінія з питань запобігання насильству 116 123</w:t>
      </w:r>
    </w:p>
    <w:p w:rsidR="001A3E26" w:rsidRPr="004D1333" w:rsidRDefault="001A3E26" w:rsidP="001A3E26">
      <w:pPr>
        <w:pStyle w:val="a8"/>
        <w:numPr>
          <w:ilvl w:val="0"/>
          <w:numId w:val="21"/>
        </w:numPr>
        <w:spacing w:before="257" w:after="0" w:line="240" w:lineRule="auto"/>
        <w:jc w:val="both"/>
        <w:rPr>
          <w:rFonts w:ascii="Times New Roman" w:eastAsia="Times New Roman" w:hAnsi="Times New Roman" w:cs="Times New Roman"/>
          <w:sz w:val="27"/>
          <w:szCs w:val="27"/>
          <w:lang w:val="uk-UA" w:eastAsia="ru-RU"/>
        </w:rPr>
      </w:pPr>
      <w:r w:rsidRPr="004D1333">
        <w:rPr>
          <w:rFonts w:ascii="Times New Roman" w:eastAsia="Times New Roman" w:hAnsi="Times New Roman" w:cs="Times New Roman"/>
          <w:iCs/>
          <w:sz w:val="27"/>
          <w:szCs w:val="27"/>
          <w:lang w:val="uk-UA" w:eastAsia="ru-RU"/>
        </w:rPr>
        <w:t>або 0 800 500 335</w:t>
      </w:r>
    </w:p>
    <w:p w:rsidR="001A3E26" w:rsidRPr="004D1333" w:rsidRDefault="001A3E26" w:rsidP="001A3E26">
      <w:pPr>
        <w:pStyle w:val="a8"/>
        <w:numPr>
          <w:ilvl w:val="0"/>
          <w:numId w:val="21"/>
        </w:numPr>
        <w:spacing w:after="0" w:line="240" w:lineRule="auto"/>
        <w:jc w:val="both"/>
        <w:rPr>
          <w:rFonts w:ascii="Times New Roman" w:eastAsia="Times New Roman" w:hAnsi="Times New Roman" w:cs="Times New Roman"/>
          <w:sz w:val="27"/>
          <w:szCs w:val="27"/>
          <w:lang w:val="uk-UA" w:eastAsia="ru-RU"/>
        </w:rPr>
      </w:pPr>
      <w:r w:rsidRPr="004D1333">
        <w:rPr>
          <w:rFonts w:ascii="Times New Roman" w:eastAsia="Times New Roman" w:hAnsi="Times New Roman" w:cs="Times New Roman"/>
          <w:iCs/>
          <w:sz w:val="27"/>
          <w:szCs w:val="27"/>
          <w:lang w:val="uk-UA" w:eastAsia="ru-RU"/>
        </w:rPr>
        <w:t>Уповноважений Верховної Ради з прав людини 0 800 50 17 20</w:t>
      </w:r>
    </w:p>
    <w:p w:rsidR="001A3E26" w:rsidRPr="004D1333" w:rsidRDefault="001A3E26" w:rsidP="001A3E26">
      <w:pPr>
        <w:pStyle w:val="a8"/>
        <w:numPr>
          <w:ilvl w:val="0"/>
          <w:numId w:val="21"/>
        </w:numPr>
        <w:spacing w:before="103" w:after="0" w:line="240" w:lineRule="auto"/>
        <w:jc w:val="both"/>
        <w:rPr>
          <w:rFonts w:ascii="Times New Roman" w:eastAsia="Times New Roman" w:hAnsi="Times New Roman" w:cs="Times New Roman"/>
          <w:sz w:val="27"/>
          <w:szCs w:val="27"/>
          <w:lang w:val="uk-UA" w:eastAsia="ru-RU"/>
        </w:rPr>
      </w:pPr>
      <w:r w:rsidRPr="004D1333">
        <w:rPr>
          <w:rFonts w:ascii="Times New Roman" w:eastAsia="Times New Roman" w:hAnsi="Times New Roman" w:cs="Times New Roman"/>
          <w:iCs/>
          <w:sz w:val="27"/>
          <w:szCs w:val="27"/>
          <w:lang w:val="uk-UA" w:eastAsia="ru-RU"/>
        </w:rPr>
        <w:t>Уповноважений Президента України з прав дитини 0 44 255 76 75</w:t>
      </w:r>
    </w:p>
    <w:p w:rsidR="001A3E26" w:rsidRPr="004D1333" w:rsidRDefault="001A3E26" w:rsidP="001A3E26">
      <w:pPr>
        <w:pStyle w:val="a8"/>
        <w:numPr>
          <w:ilvl w:val="0"/>
          <w:numId w:val="21"/>
        </w:numPr>
        <w:spacing w:before="103" w:after="0" w:line="240" w:lineRule="auto"/>
        <w:jc w:val="both"/>
        <w:rPr>
          <w:rFonts w:ascii="Times New Roman" w:eastAsia="Times New Roman" w:hAnsi="Times New Roman" w:cs="Times New Roman"/>
          <w:sz w:val="27"/>
          <w:szCs w:val="27"/>
          <w:lang w:val="uk-UA" w:eastAsia="ru-RU"/>
        </w:rPr>
      </w:pPr>
      <w:r w:rsidRPr="004D1333">
        <w:rPr>
          <w:rFonts w:ascii="Times New Roman" w:eastAsia="Times New Roman" w:hAnsi="Times New Roman" w:cs="Times New Roman"/>
          <w:iCs/>
          <w:sz w:val="27"/>
          <w:szCs w:val="27"/>
          <w:lang w:val="uk-UA" w:eastAsia="ru-RU"/>
        </w:rPr>
        <w:t>Центр надання безоплатної правової допомоги 0 800 213 103</w:t>
      </w:r>
    </w:p>
    <w:p w:rsidR="001A3E26" w:rsidRPr="004D1333" w:rsidRDefault="001A3E26" w:rsidP="001A3E26">
      <w:pPr>
        <w:pStyle w:val="a8"/>
        <w:numPr>
          <w:ilvl w:val="0"/>
          <w:numId w:val="21"/>
        </w:numPr>
        <w:spacing w:before="103" w:after="0" w:line="240" w:lineRule="auto"/>
        <w:jc w:val="both"/>
        <w:rPr>
          <w:rFonts w:ascii="Times New Roman" w:eastAsia="Times New Roman" w:hAnsi="Times New Roman" w:cs="Times New Roman"/>
          <w:sz w:val="27"/>
          <w:szCs w:val="27"/>
          <w:lang w:val="uk-UA" w:eastAsia="ru-RU"/>
        </w:rPr>
      </w:pPr>
      <w:r w:rsidRPr="004D1333">
        <w:rPr>
          <w:rFonts w:ascii="Times New Roman" w:eastAsia="Times New Roman" w:hAnsi="Times New Roman" w:cs="Times New Roman"/>
          <w:iCs/>
          <w:sz w:val="27"/>
          <w:szCs w:val="27"/>
          <w:lang w:val="uk-UA" w:eastAsia="ru-RU"/>
        </w:rPr>
        <w:t>Національна поліція України 102</w:t>
      </w:r>
    </w:p>
    <w:p w:rsidR="001A3E26" w:rsidRPr="004D1333" w:rsidRDefault="001A3E26" w:rsidP="001A3E26">
      <w:pPr>
        <w:pStyle w:val="a8"/>
        <w:numPr>
          <w:ilvl w:val="0"/>
          <w:numId w:val="21"/>
        </w:numPr>
        <w:spacing w:before="103" w:after="0" w:line="240" w:lineRule="auto"/>
        <w:jc w:val="both"/>
        <w:rPr>
          <w:rFonts w:ascii="Times New Roman" w:eastAsia="Times New Roman" w:hAnsi="Times New Roman" w:cs="Times New Roman"/>
          <w:sz w:val="27"/>
          <w:szCs w:val="27"/>
          <w:lang w:val="uk-UA" w:eastAsia="ru-RU"/>
        </w:rPr>
      </w:pPr>
      <w:r w:rsidRPr="004D1333">
        <w:rPr>
          <w:rFonts w:ascii="Times New Roman" w:eastAsia="Times New Roman" w:hAnsi="Times New Roman" w:cs="Times New Roman"/>
          <w:iCs/>
          <w:sz w:val="27"/>
          <w:szCs w:val="27"/>
          <w:lang w:val="uk-UA" w:eastAsia="ru-RU"/>
        </w:rPr>
        <w:t>правова допомога - звернення до Єдиного контакт-центру безоплатної правової допомоги за номером 0 800 213 103</w:t>
      </w:r>
    </w:p>
    <w:p w:rsidR="001A3E26" w:rsidRPr="004D1333" w:rsidRDefault="001A3E26" w:rsidP="001A3E26">
      <w:pPr>
        <w:pStyle w:val="a8"/>
        <w:numPr>
          <w:ilvl w:val="0"/>
          <w:numId w:val="21"/>
        </w:numPr>
        <w:spacing w:before="103" w:after="0" w:line="240" w:lineRule="auto"/>
        <w:jc w:val="both"/>
        <w:rPr>
          <w:rFonts w:ascii="Times New Roman" w:eastAsia="Times New Roman" w:hAnsi="Times New Roman" w:cs="Times New Roman"/>
          <w:sz w:val="27"/>
          <w:szCs w:val="27"/>
          <w:lang w:val="uk-UA" w:eastAsia="ru-RU"/>
        </w:rPr>
      </w:pPr>
      <w:r w:rsidRPr="004D1333">
        <w:rPr>
          <w:rFonts w:ascii="Times New Roman" w:eastAsia="Times New Roman" w:hAnsi="Times New Roman" w:cs="Times New Roman"/>
          <w:iCs/>
          <w:sz w:val="27"/>
          <w:szCs w:val="27"/>
          <w:lang w:val="uk-UA" w:eastAsia="ru-RU"/>
        </w:rPr>
        <w:t>гаряча лінію ГО «</w:t>
      </w:r>
      <w:proofErr w:type="spellStart"/>
      <w:r w:rsidRPr="004D1333">
        <w:rPr>
          <w:rFonts w:ascii="Times New Roman" w:eastAsia="Times New Roman" w:hAnsi="Times New Roman" w:cs="Times New Roman"/>
          <w:iCs/>
          <w:sz w:val="27"/>
          <w:szCs w:val="27"/>
          <w:lang w:val="uk-UA" w:eastAsia="ru-RU"/>
        </w:rPr>
        <w:t>Ла</w:t>
      </w:r>
      <w:proofErr w:type="spellEnd"/>
      <w:r w:rsidRPr="004D1333">
        <w:rPr>
          <w:rFonts w:ascii="Times New Roman" w:eastAsia="Times New Roman" w:hAnsi="Times New Roman" w:cs="Times New Roman"/>
          <w:iCs/>
          <w:sz w:val="27"/>
          <w:szCs w:val="27"/>
          <w:lang w:val="uk-UA" w:eastAsia="ru-RU"/>
        </w:rPr>
        <w:t xml:space="preserve"> </w:t>
      </w:r>
      <w:proofErr w:type="spellStart"/>
      <w:r w:rsidRPr="004D1333">
        <w:rPr>
          <w:rFonts w:ascii="Times New Roman" w:eastAsia="Times New Roman" w:hAnsi="Times New Roman" w:cs="Times New Roman"/>
          <w:iCs/>
          <w:sz w:val="27"/>
          <w:szCs w:val="27"/>
          <w:lang w:val="uk-UA" w:eastAsia="ru-RU"/>
        </w:rPr>
        <w:t>Страда</w:t>
      </w:r>
      <w:proofErr w:type="spellEnd"/>
      <w:r w:rsidRPr="004D1333">
        <w:rPr>
          <w:rFonts w:ascii="Times New Roman" w:eastAsia="Times New Roman" w:hAnsi="Times New Roman" w:cs="Times New Roman"/>
          <w:iCs/>
          <w:sz w:val="27"/>
          <w:szCs w:val="27"/>
          <w:lang w:val="uk-UA" w:eastAsia="ru-RU"/>
        </w:rPr>
        <w:t xml:space="preserve"> – Україна» (за номером 0 800 500 225 – для стаціонарного </w:t>
      </w:r>
      <w:proofErr w:type="spellStart"/>
      <w:r w:rsidRPr="004D1333">
        <w:rPr>
          <w:rFonts w:ascii="Times New Roman" w:eastAsia="Times New Roman" w:hAnsi="Times New Roman" w:cs="Times New Roman"/>
          <w:iCs/>
          <w:sz w:val="27"/>
          <w:szCs w:val="27"/>
          <w:lang w:val="uk-UA" w:eastAsia="ru-RU"/>
        </w:rPr>
        <w:t>телефона</w:t>
      </w:r>
      <w:proofErr w:type="spellEnd"/>
      <w:r w:rsidRPr="004D1333">
        <w:rPr>
          <w:rFonts w:ascii="Times New Roman" w:eastAsia="Times New Roman" w:hAnsi="Times New Roman" w:cs="Times New Roman"/>
          <w:iCs/>
          <w:sz w:val="27"/>
          <w:szCs w:val="27"/>
          <w:lang w:val="uk-UA" w:eastAsia="ru-RU"/>
        </w:rPr>
        <w:t>, 116 111 – для мобільного)</w:t>
      </w:r>
    </w:p>
    <w:p w:rsidR="001A3E26" w:rsidRPr="004D1333" w:rsidRDefault="001A3E26" w:rsidP="001A3E26">
      <w:pPr>
        <w:pStyle w:val="a8"/>
        <w:numPr>
          <w:ilvl w:val="0"/>
          <w:numId w:val="21"/>
        </w:numPr>
        <w:spacing w:before="103" w:after="0" w:line="240" w:lineRule="auto"/>
        <w:jc w:val="both"/>
        <w:rPr>
          <w:rFonts w:ascii="Times New Roman" w:eastAsia="Times New Roman" w:hAnsi="Times New Roman" w:cs="Times New Roman"/>
          <w:sz w:val="27"/>
          <w:szCs w:val="27"/>
          <w:lang w:val="uk-UA" w:eastAsia="ru-RU"/>
        </w:rPr>
      </w:pPr>
      <w:r w:rsidRPr="004D1333">
        <w:rPr>
          <w:rFonts w:ascii="Times New Roman" w:eastAsia="Times New Roman" w:hAnsi="Times New Roman" w:cs="Times New Roman"/>
          <w:iCs/>
          <w:sz w:val="27"/>
          <w:szCs w:val="27"/>
          <w:lang w:val="uk-UA" w:eastAsia="ru-RU"/>
        </w:rPr>
        <w:t>Центр соціальної служби з питань сім’ї, дітей та молоді вашого міста, або району.</w:t>
      </w:r>
    </w:p>
    <w:p w:rsidR="001A3E26" w:rsidRPr="001A3E26" w:rsidRDefault="001A3E26" w:rsidP="001A3E26">
      <w:pPr>
        <w:spacing w:before="120" w:after="0"/>
        <w:ind w:left="414"/>
        <w:jc w:val="both"/>
        <w:rPr>
          <w:rFonts w:ascii="Times New Roman" w:hAnsi="Times New Roman" w:cs="Times New Roman"/>
          <w:sz w:val="28"/>
          <w:szCs w:val="28"/>
          <w:lang w:val="ru-RU"/>
        </w:rPr>
      </w:pPr>
    </w:p>
    <w:p w:rsidR="001A3E26" w:rsidRPr="001A3E26" w:rsidRDefault="001A3E26" w:rsidP="005D4D8C">
      <w:pPr>
        <w:spacing w:after="0" w:line="240" w:lineRule="auto"/>
        <w:rPr>
          <w:rFonts w:ascii="Times New Roman" w:hAnsi="Times New Roman" w:cs="Times New Roman"/>
          <w:sz w:val="26"/>
          <w:szCs w:val="26"/>
          <w:lang w:val="ru-RU"/>
        </w:rPr>
      </w:pPr>
    </w:p>
    <w:sectPr w:rsidR="001A3E26" w:rsidRPr="001A3E26" w:rsidSect="001A3E26">
      <w:pgSz w:w="12240" w:h="15840"/>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DFD" w:rsidRDefault="009C7DFD" w:rsidP="00A916BB">
      <w:pPr>
        <w:spacing w:after="0" w:line="240" w:lineRule="auto"/>
      </w:pPr>
      <w:r>
        <w:separator/>
      </w:r>
    </w:p>
  </w:endnote>
  <w:endnote w:type="continuationSeparator" w:id="1">
    <w:p w:rsidR="009C7DFD" w:rsidRDefault="009C7DFD" w:rsidP="00A91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DFD" w:rsidRDefault="009C7DFD" w:rsidP="00A916BB">
      <w:pPr>
        <w:spacing w:after="0" w:line="240" w:lineRule="auto"/>
      </w:pPr>
      <w:r>
        <w:separator/>
      </w:r>
    </w:p>
  </w:footnote>
  <w:footnote w:type="continuationSeparator" w:id="1">
    <w:p w:rsidR="009C7DFD" w:rsidRDefault="009C7DFD" w:rsidP="00A91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C62"/>
    <w:multiLevelType w:val="hybridMultilevel"/>
    <w:tmpl w:val="01D22606"/>
    <w:lvl w:ilvl="0" w:tplc="BC36F7F4">
      <w:start w:val="1"/>
      <w:numFmt w:val="decimal"/>
      <w:lvlText w:val="4.%1"/>
      <w:lvlJc w:val="left"/>
      <w:pPr>
        <w:ind w:left="1440" w:hanging="360"/>
      </w:pPr>
      <w:rPr>
        <w:rFonts w:ascii="Calibri Light" w:hAnsi="Calibri Light" w:cs="Calibri Light"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C17C8"/>
    <w:multiLevelType w:val="hybridMultilevel"/>
    <w:tmpl w:val="10C6FE0E"/>
    <w:lvl w:ilvl="0" w:tplc="1DB27800">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A050D"/>
    <w:multiLevelType w:val="hybridMultilevel"/>
    <w:tmpl w:val="5E8EFC7C"/>
    <w:lvl w:ilvl="0" w:tplc="1DB27800">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91F33"/>
    <w:multiLevelType w:val="hybridMultilevel"/>
    <w:tmpl w:val="54547F00"/>
    <w:lvl w:ilvl="0" w:tplc="069A9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A55F01"/>
    <w:multiLevelType w:val="multilevel"/>
    <w:tmpl w:val="1FA6885E"/>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8CA150D"/>
    <w:multiLevelType w:val="hybridMultilevel"/>
    <w:tmpl w:val="89585F8C"/>
    <w:lvl w:ilvl="0" w:tplc="AF861F30">
      <w:start w:val="1"/>
      <w:numFmt w:val="decimal"/>
      <w:lvlText w:val="1.%1"/>
      <w:lvlJc w:val="left"/>
      <w:pPr>
        <w:ind w:left="1440" w:hanging="360"/>
      </w:pPr>
      <w:rPr>
        <w:rFonts w:ascii="Calibri Light" w:hAnsi="Calibri Light" w:cs="Calibri Light"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5716D5"/>
    <w:multiLevelType w:val="hybridMultilevel"/>
    <w:tmpl w:val="90A6A9C6"/>
    <w:lvl w:ilvl="0" w:tplc="4F140268">
      <w:start w:val="1"/>
      <w:numFmt w:val="decimal"/>
      <w:lvlText w:val="4.9.%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34A6D85"/>
    <w:multiLevelType w:val="multilevel"/>
    <w:tmpl w:val="88E0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991752"/>
    <w:multiLevelType w:val="hybridMultilevel"/>
    <w:tmpl w:val="15BC0ADA"/>
    <w:lvl w:ilvl="0" w:tplc="4B846AA4">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D655C5"/>
    <w:multiLevelType w:val="hybridMultilevel"/>
    <w:tmpl w:val="2D965FAC"/>
    <w:lvl w:ilvl="0" w:tplc="069A939E">
      <w:start w:val="1"/>
      <w:numFmt w:val="bullet"/>
      <w:lvlText w:val=""/>
      <w:lvlJc w:val="left"/>
      <w:pPr>
        <w:ind w:left="1234" w:hanging="360"/>
      </w:pPr>
      <w:rPr>
        <w:rFonts w:ascii="Symbol" w:hAnsi="Symbol" w:hint="default"/>
      </w:rPr>
    </w:lvl>
    <w:lvl w:ilvl="1" w:tplc="04190003" w:tentative="1">
      <w:start w:val="1"/>
      <w:numFmt w:val="bullet"/>
      <w:lvlText w:val="o"/>
      <w:lvlJc w:val="left"/>
      <w:pPr>
        <w:ind w:left="1954" w:hanging="360"/>
      </w:pPr>
      <w:rPr>
        <w:rFonts w:ascii="Courier New" w:hAnsi="Courier New" w:cs="Courier New" w:hint="default"/>
      </w:rPr>
    </w:lvl>
    <w:lvl w:ilvl="2" w:tplc="04190005" w:tentative="1">
      <w:start w:val="1"/>
      <w:numFmt w:val="bullet"/>
      <w:lvlText w:val=""/>
      <w:lvlJc w:val="left"/>
      <w:pPr>
        <w:ind w:left="2674" w:hanging="360"/>
      </w:pPr>
      <w:rPr>
        <w:rFonts w:ascii="Wingdings" w:hAnsi="Wingdings" w:hint="default"/>
      </w:rPr>
    </w:lvl>
    <w:lvl w:ilvl="3" w:tplc="04190001" w:tentative="1">
      <w:start w:val="1"/>
      <w:numFmt w:val="bullet"/>
      <w:lvlText w:val=""/>
      <w:lvlJc w:val="left"/>
      <w:pPr>
        <w:ind w:left="3394" w:hanging="360"/>
      </w:pPr>
      <w:rPr>
        <w:rFonts w:ascii="Symbol" w:hAnsi="Symbol" w:hint="default"/>
      </w:rPr>
    </w:lvl>
    <w:lvl w:ilvl="4" w:tplc="04190003" w:tentative="1">
      <w:start w:val="1"/>
      <w:numFmt w:val="bullet"/>
      <w:lvlText w:val="o"/>
      <w:lvlJc w:val="left"/>
      <w:pPr>
        <w:ind w:left="4114" w:hanging="360"/>
      </w:pPr>
      <w:rPr>
        <w:rFonts w:ascii="Courier New" w:hAnsi="Courier New" w:cs="Courier New" w:hint="default"/>
      </w:rPr>
    </w:lvl>
    <w:lvl w:ilvl="5" w:tplc="04190005" w:tentative="1">
      <w:start w:val="1"/>
      <w:numFmt w:val="bullet"/>
      <w:lvlText w:val=""/>
      <w:lvlJc w:val="left"/>
      <w:pPr>
        <w:ind w:left="4834" w:hanging="360"/>
      </w:pPr>
      <w:rPr>
        <w:rFonts w:ascii="Wingdings" w:hAnsi="Wingdings" w:hint="default"/>
      </w:rPr>
    </w:lvl>
    <w:lvl w:ilvl="6" w:tplc="04190001" w:tentative="1">
      <w:start w:val="1"/>
      <w:numFmt w:val="bullet"/>
      <w:lvlText w:val=""/>
      <w:lvlJc w:val="left"/>
      <w:pPr>
        <w:ind w:left="5554" w:hanging="360"/>
      </w:pPr>
      <w:rPr>
        <w:rFonts w:ascii="Symbol" w:hAnsi="Symbol" w:hint="default"/>
      </w:rPr>
    </w:lvl>
    <w:lvl w:ilvl="7" w:tplc="04190003" w:tentative="1">
      <w:start w:val="1"/>
      <w:numFmt w:val="bullet"/>
      <w:lvlText w:val="o"/>
      <w:lvlJc w:val="left"/>
      <w:pPr>
        <w:ind w:left="6274" w:hanging="360"/>
      </w:pPr>
      <w:rPr>
        <w:rFonts w:ascii="Courier New" w:hAnsi="Courier New" w:cs="Courier New" w:hint="default"/>
      </w:rPr>
    </w:lvl>
    <w:lvl w:ilvl="8" w:tplc="04190005" w:tentative="1">
      <w:start w:val="1"/>
      <w:numFmt w:val="bullet"/>
      <w:lvlText w:val=""/>
      <w:lvlJc w:val="left"/>
      <w:pPr>
        <w:ind w:left="6994" w:hanging="360"/>
      </w:pPr>
      <w:rPr>
        <w:rFonts w:ascii="Wingdings" w:hAnsi="Wingdings" w:hint="default"/>
      </w:rPr>
    </w:lvl>
  </w:abstractNum>
  <w:abstractNum w:abstractNumId="10">
    <w:nsid w:val="4C120C06"/>
    <w:multiLevelType w:val="hybridMultilevel"/>
    <w:tmpl w:val="0DE0AD8E"/>
    <w:lvl w:ilvl="0" w:tplc="A0C08230">
      <w:start w:val="1"/>
      <w:numFmt w:val="decimal"/>
      <w:lvlText w:val="4.%1"/>
      <w:lvlJc w:val="left"/>
      <w:pPr>
        <w:ind w:left="720" w:hanging="360"/>
      </w:pPr>
      <w:rPr>
        <w:rFonts w:ascii="Calibri Light" w:hAnsi="Calibri Light" w:cs="Calibri Light"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7B31DF"/>
    <w:multiLevelType w:val="hybridMultilevel"/>
    <w:tmpl w:val="D6E48C12"/>
    <w:lvl w:ilvl="0" w:tplc="4B846AA4">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495991"/>
    <w:multiLevelType w:val="hybridMultilevel"/>
    <w:tmpl w:val="9F5AB84E"/>
    <w:lvl w:ilvl="0" w:tplc="AF861F30">
      <w:start w:val="1"/>
      <w:numFmt w:val="decimal"/>
      <w:lvlText w:val="1.%1"/>
      <w:lvlJc w:val="left"/>
      <w:pPr>
        <w:ind w:left="720" w:hanging="360"/>
      </w:pPr>
      <w:rPr>
        <w:rFonts w:ascii="Calibri Light" w:hAnsi="Calibri Light" w:cs="Calibri Light"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D86CC1"/>
    <w:multiLevelType w:val="hybridMultilevel"/>
    <w:tmpl w:val="FB3E2DEE"/>
    <w:lvl w:ilvl="0" w:tplc="61BA8F20">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E13475D"/>
    <w:multiLevelType w:val="hybridMultilevel"/>
    <w:tmpl w:val="1D5826C4"/>
    <w:lvl w:ilvl="0" w:tplc="261A11A6">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2E6163"/>
    <w:multiLevelType w:val="multilevel"/>
    <w:tmpl w:val="B282CC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0DA24D9"/>
    <w:multiLevelType w:val="hybridMultilevel"/>
    <w:tmpl w:val="8200B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14097C"/>
    <w:multiLevelType w:val="hybridMultilevel"/>
    <w:tmpl w:val="A61AB2EE"/>
    <w:lvl w:ilvl="0" w:tplc="FEC2F622">
      <w:start w:val="1"/>
      <w:numFmt w:val="decimal"/>
      <w:lvlText w:val="3.%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6072E59"/>
    <w:multiLevelType w:val="hybridMultilevel"/>
    <w:tmpl w:val="DCD093B0"/>
    <w:lvl w:ilvl="0" w:tplc="61BA8F20">
      <w:start w:val="1"/>
      <w:numFmt w:val="decimal"/>
      <w:lvlText w:val="3.2.%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A642C06"/>
    <w:multiLevelType w:val="hybridMultilevel"/>
    <w:tmpl w:val="95C04FEE"/>
    <w:lvl w:ilvl="0" w:tplc="797859CE">
      <w:start w:val="1"/>
      <w:numFmt w:val="decimal"/>
      <w:lvlText w:val="4.9.%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E3A3D94"/>
    <w:multiLevelType w:val="hybridMultilevel"/>
    <w:tmpl w:val="E346B94A"/>
    <w:lvl w:ilvl="0" w:tplc="7FBE3B06">
      <w:start w:val="1"/>
      <w:numFmt w:val="decimal"/>
      <w:lvlText w:val="7.%1"/>
      <w:lvlJc w:val="left"/>
      <w:pPr>
        <w:ind w:left="720" w:hanging="360"/>
      </w:pPr>
      <w:rPr>
        <w:rFonts w:ascii="Calibri Light" w:hAnsi="Calibri Light" w:cs="Calibri Light" w:hint="default"/>
        <w:b w:val="0"/>
      </w:rPr>
    </w:lvl>
    <w:lvl w:ilvl="1" w:tplc="C43CC894">
      <w:start w:val="1"/>
      <w:numFmt w:val="decimal"/>
      <w:lvlText w:val="3.%2"/>
      <w:lvlJc w:val="left"/>
      <w:pPr>
        <w:ind w:left="1440" w:hanging="360"/>
      </w:pPr>
      <w:rPr>
        <w:rFonts w:ascii="Times New Roman" w:hAnsi="Times New Roman"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18"/>
  </w:num>
  <w:num w:numId="5">
    <w:abstractNumId w:val="12"/>
  </w:num>
  <w:num w:numId="6">
    <w:abstractNumId w:val="8"/>
  </w:num>
  <w:num w:numId="7">
    <w:abstractNumId w:val="11"/>
  </w:num>
  <w:num w:numId="8">
    <w:abstractNumId w:val="17"/>
  </w:num>
  <w:num w:numId="9">
    <w:abstractNumId w:val="16"/>
  </w:num>
  <w:num w:numId="10">
    <w:abstractNumId w:val="2"/>
  </w:num>
  <w:num w:numId="11">
    <w:abstractNumId w:val="0"/>
  </w:num>
  <w:num w:numId="12">
    <w:abstractNumId w:val="19"/>
  </w:num>
  <w:num w:numId="13">
    <w:abstractNumId w:val="10"/>
  </w:num>
  <w:num w:numId="14">
    <w:abstractNumId w:val="1"/>
  </w:num>
  <w:num w:numId="15">
    <w:abstractNumId w:val="6"/>
  </w:num>
  <w:num w:numId="16">
    <w:abstractNumId w:val="4"/>
  </w:num>
  <w:num w:numId="17">
    <w:abstractNumId w:val="15"/>
  </w:num>
  <w:num w:numId="18">
    <w:abstractNumId w:val="20"/>
  </w:num>
  <w:num w:numId="19">
    <w:abstractNumId w:val="7"/>
  </w:num>
  <w:num w:numId="20">
    <w:abstractNumId w:val="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1D3F06"/>
    <w:rsid w:val="00026301"/>
    <w:rsid w:val="001000EA"/>
    <w:rsid w:val="0014331E"/>
    <w:rsid w:val="0015379D"/>
    <w:rsid w:val="001A3E26"/>
    <w:rsid w:val="001D3F06"/>
    <w:rsid w:val="002A68C5"/>
    <w:rsid w:val="002B0CAA"/>
    <w:rsid w:val="00315557"/>
    <w:rsid w:val="0032011F"/>
    <w:rsid w:val="00352DF9"/>
    <w:rsid w:val="003D6D03"/>
    <w:rsid w:val="004866D3"/>
    <w:rsid w:val="004B6399"/>
    <w:rsid w:val="005D4D8C"/>
    <w:rsid w:val="00666133"/>
    <w:rsid w:val="008171FC"/>
    <w:rsid w:val="008C174E"/>
    <w:rsid w:val="00975D28"/>
    <w:rsid w:val="009B3820"/>
    <w:rsid w:val="009C7DFD"/>
    <w:rsid w:val="009F69C4"/>
    <w:rsid w:val="00A16F2A"/>
    <w:rsid w:val="00A916BB"/>
    <w:rsid w:val="00B86062"/>
    <w:rsid w:val="00B915FA"/>
    <w:rsid w:val="00C849F4"/>
    <w:rsid w:val="00C9789D"/>
    <w:rsid w:val="00CD0E59"/>
    <w:rsid w:val="00CF4DAC"/>
    <w:rsid w:val="00D40499"/>
    <w:rsid w:val="00DF3301"/>
    <w:rsid w:val="00E94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6BB"/>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A916BB"/>
  </w:style>
  <w:style w:type="paragraph" w:styleId="a5">
    <w:name w:val="footer"/>
    <w:basedOn w:val="a"/>
    <w:link w:val="a6"/>
    <w:uiPriority w:val="99"/>
    <w:unhideWhenUsed/>
    <w:rsid w:val="00A916BB"/>
    <w:pPr>
      <w:tabs>
        <w:tab w:val="center" w:pos="4844"/>
        <w:tab w:val="right" w:pos="9689"/>
      </w:tabs>
      <w:spacing w:after="0" w:line="240" w:lineRule="auto"/>
    </w:pPr>
  </w:style>
  <w:style w:type="character" w:customStyle="1" w:styleId="a6">
    <w:name w:val="Нижний колонтитул Знак"/>
    <w:basedOn w:val="a0"/>
    <w:link w:val="a5"/>
    <w:uiPriority w:val="99"/>
    <w:rsid w:val="00A916BB"/>
  </w:style>
  <w:style w:type="paragraph" w:customStyle="1" w:styleId="a7">
    <w:name w:val="Базовый"/>
    <w:uiPriority w:val="99"/>
    <w:rsid w:val="00DF3301"/>
    <w:pPr>
      <w:tabs>
        <w:tab w:val="left" w:pos="708"/>
      </w:tabs>
      <w:suppressAutoHyphens/>
      <w:spacing w:line="252" w:lineRule="auto"/>
    </w:pPr>
    <w:rPr>
      <w:rFonts w:ascii="Calibri" w:eastAsia="Times New Roman" w:hAnsi="Calibri" w:cs="Calibri"/>
      <w:color w:val="00000A"/>
      <w:lang w:val="ru-RU"/>
    </w:rPr>
  </w:style>
  <w:style w:type="paragraph" w:styleId="a8">
    <w:name w:val="List Paragraph"/>
    <w:basedOn w:val="a"/>
    <w:uiPriority w:val="34"/>
    <w:qFormat/>
    <w:rsid w:val="00A16F2A"/>
    <w:pPr>
      <w:ind w:left="720"/>
      <w:contextualSpacing/>
    </w:pPr>
  </w:style>
  <w:style w:type="character" w:styleId="a9">
    <w:name w:val="Hyperlink"/>
    <w:basedOn w:val="a0"/>
    <w:uiPriority w:val="99"/>
    <w:unhideWhenUsed/>
    <w:rsid w:val="003D6D03"/>
    <w:rPr>
      <w:color w:val="0563C1" w:themeColor="hyperlink"/>
      <w:u w:val="single"/>
    </w:rPr>
  </w:style>
  <w:style w:type="paragraph" w:customStyle="1" w:styleId="rvps2">
    <w:name w:val="rvps2"/>
    <w:basedOn w:val="a"/>
    <w:rsid w:val="001A3E2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zp.edu.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tor@zp.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AE64-7BA1-4B1F-A6CC-9365D001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3580</Words>
  <Characters>20409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2020-10-19T06:15:00Z</cp:lastPrinted>
  <dcterms:created xsi:type="dcterms:W3CDTF">2020-10-19T06:17:00Z</dcterms:created>
  <dcterms:modified xsi:type="dcterms:W3CDTF">2023-03-21T07:54:00Z</dcterms:modified>
</cp:coreProperties>
</file>